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7CB83">
      <w:pPr>
        <w:keepNext/>
        <w:keepLines w:val="0"/>
        <w:pageBreakBefore/>
        <w:widowControl w:val="0"/>
        <w:kinsoku/>
        <w:overflowPunct/>
        <w:topLinePunct w:val="0"/>
        <w:bidi w:val="0"/>
        <w:contextualSpacing/>
        <w:textAlignment w:val="auto"/>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附</w:t>
      </w:r>
      <w:r>
        <w:rPr>
          <w:rFonts w:hint="default" w:ascii="Times New Roman" w:hAnsi="Times New Roman" w:eastAsia="仿宋_GB2312" w:cs="Times New Roman"/>
          <w:bCs/>
          <w:color w:val="auto"/>
          <w:sz w:val="32"/>
          <w:szCs w:val="32"/>
          <w:lang w:val="en-US" w:eastAsia="zh-CN"/>
        </w:rPr>
        <w:t xml:space="preserve">  </w:t>
      </w:r>
      <w:r>
        <w:rPr>
          <w:rFonts w:hint="default" w:ascii="Times New Roman" w:hAnsi="Times New Roman" w:eastAsia="仿宋_GB2312" w:cs="Times New Roman"/>
          <w:bCs/>
          <w:color w:val="auto"/>
          <w:sz w:val="32"/>
          <w:szCs w:val="32"/>
        </w:rPr>
        <w:t>件</w:t>
      </w:r>
    </w:p>
    <w:p w14:paraId="5E706DDB">
      <w:pPr>
        <w:keepLines w:val="0"/>
        <w:widowControl w:val="0"/>
        <w:kinsoku/>
        <w:overflowPunct/>
        <w:topLinePunct w:val="0"/>
        <w:bidi w:val="0"/>
        <w:spacing w:line="660" w:lineRule="exact"/>
        <w:jc w:val="center"/>
        <w:textAlignment w:val="auto"/>
        <w:rPr>
          <w:rFonts w:hint="default" w:ascii="Times New Roman" w:hAnsi="Times New Roman" w:eastAsia="方正小标宋简体" w:cs="Times New Roman"/>
          <w:color w:val="auto"/>
          <w:w w:val="100"/>
          <w:sz w:val="44"/>
          <w:szCs w:val="44"/>
        </w:rPr>
      </w:pPr>
      <w:r>
        <w:rPr>
          <w:rFonts w:hint="default" w:ascii="Times New Roman" w:hAnsi="Times New Roman" w:eastAsia="方正小标宋简体" w:cs="Times New Roman"/>
          <w:color w:val="auto"/>
          <w:w w:val="100"/>
          <w:sz w:val="44"/>
          <w:szCs w:val="44"/>
        </w:rPr>
        <w:t>2026年河南省住房和城乡建设系统职工职业</w:t>
      </w:r>
    </w:p>
    <w:p w14:paraId="31BB5422">
      <w:pPr>
        <w:keepLines w:val="0"/>
        <w:widowControl w:val="0"/>
        <w:kinsoku/>
        <w:overflowPunct/>
        <w:topLinePunct w:val="0"/>
        <w:bidi w:val="0"/>
        <w:spacing w:line="660" w:lineRule="exact"/>
        <w:jc w:val="center"/>
        <w:textAlignment w:val="auto"/>
        <w:rPr>
          <w:rFonts w:hint="default" w:ascii="Times New Roman" w:hAnsi="Times New Roman" w:eastAsia="方正小标宋简体" w:cs="Times New Roman"/>
          <w:color w:val="auto"/>
          <w:w w:val="100"/>
          <w:sz w:val="44"/>
          <w:szCs w:val="44"/>
        </w:rPr>
      </w:pPr>
      <w:r>
        <w:rPr>
          <w:rFonts w:hint="default" w:ascii="Times New Roman" w:hAnsi="Times New Roman" w:eastAsia="方正小标宋简体" w:cs="Times New Roman"/>
          <w:color w:val="auto"/>
          <w:w w:val="100"/>
          <w:sz w:val="44"/>
          <w:szCs w:val="44"/>
        </w:rPr>
        <w:t>技能竞赛暨建筑电工（装饰装修）职业</w:t>
      </w:r>
    </w:p>
    <w:p w14:paraId="0AE75D58">
      <w:pPr>
        <w:keepLines w:val="0"/>
        <w:widowControl w:val="0"/>
        <w:kinsoku/>
        <w:overflowPunct/>
        <w:topLinePunct w:val="0"/>
        <w:bidi w:val="0"/>
        <w:spacing w:line="660" w:lineRule="exact"/>
        <w:jc w:val="center"/>
        <w:textAlignment w:val="auto"/>
        <w:rPr>
          <w:rFonts w:hint="default" w:ascii="Times New Roman" w:hAnsi="Times New Roman" w:eastAsia="方正小标宋简体" w:cs="Times New Roman"/>
          <w:color w:val="auto"/>
          <w:w w:val="100"/>
          <w:sz w:val="44"/>
          <w:szCs w:val="44"/>
        </w:rPr>
      </w:pPr>
      <w:r>
        <w:rPr>
          <w:rFonts w:hint="default" w:ascii="Times New Roman" w:hAnsi="Times New Roman" w:eastAsia="方正小标宋简体" w:cs="Times New Roman"/>
          <w:color w:val="auto"/>
          <w:w w:val="100"/>
          <w:sz w:val="44"/>
          <w:szCs w:val="44"/>
        </w:rPr>
        <w:t>技能竞赛实施方案</w:t>
      </w:r>
    </w:p>
    <w:p w14:paraId="532EFFC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p>
    <w:p w14:paraId="00FEBDD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为着力提升我省建筑电工（装饰装修）专业技能水平与综合素养，按照《河南省住房和城乡建设厅 河南省农业交通建设工会委员会关于开展2026年河南省住房和城</w:t>
      </w:r>
      <w:bookmarkStart w:id="0" w:name="_GoBack"/>
      <w:bookmarkEnd w:id="0"/>
      <w:r>
        <w:rPr>
          <w:rFonts w:hint="default" w:ascii="Times New Roman" w:hAnsi="Times New Roman" w:eastAsia="仿宋_GB2312" w:cs="Times New Roman"/>
          <w:color w:val="auto"/>
          <w:kern w:val="0"/>
          <w:sz w:val="32"/>
          <w:szCs w:val="32"/>
        </w:rPr>
        <w:t>乡建设系统职工职业技能竞赛的通知》（豫建人教〔2026〕50号）要求，特制定本实施方案。</w:t>
      </w:r>
    </w:p>
    <w:p w14:paraId="5CD4B1A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一、竞赛工种</w:t>
      </w:r>
    </w:p>
    <w:p w14:paraId="6C1DB4C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工种名称：建筑电工（装饰装修）</w:t>
      </w:r>
    </w:p>
    <w:p w14:paraId="2DF7A3B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工种编码：6-31-01-03</w:t>
      </w:r>
    </w:p>
    <w:p w14:paraId="384CA2B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二、竞赛组织机构</w:t>
      </w:r>
    </w:p>
    <w:p w14:paraId="2FF268E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（一）主办单位</w:t>
      </w:r>
    </w:p>
    <w:p w14:paraId="556C676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河南省住房和城乡建设厅</w:t>
      </w:r>
    </w:p>
    <w:p w14:paraId="06B54C3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河南省农业交通建设工会委员会</w:t>
      </w:r>
    </w:p>
    <w:p w14:paraId="55DAEEA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rPr>
      </w:pPr>
      <w:r>
        <w:rPr>
          <w:rFonts w:hint="default" w:ascii="楷体_GB2312" w:hAnsi="楷体_GB2312" w:eastAsia="楷体_GB2312" w:cs="楷体_GB2312"/>
          <w:color w:val="auto"/>
          <w:kern w:val="0"/>
          <w:sz w:val="32"/>
          <w:szCs w:val="32"/>
        </w:rPr>
        <w:t>（二）承办单位</w:t>
      </w:r>
    </w:p>
    <w:p w14:paraId="4C2DBD4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河南省建筑装饰装修协会</w:t>
      </w:r>
    </w:p>
    <w:p w14:paraId="24FD86F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rPr>
      </w:pPr>
      <w:r>
        <w:rPr>
          <w:rFonts w:hint="default" w:ascii="楷体_GB2312" w:hAnsi="楷体_GB2312" w:eastAsia="楷体_GB2312" w:cs="楷体_GB2312"/>
          <w:color w:val="auto"/>
          <w:kern w:val="0"/>
          <w:sz w:val="32"/>
          <w:szCs w:val="32"/>
        </w:rPr>
        <w:t>（三）协办单位</w:t>
      </w:r>
    </w:p>
    <w:p w14:paraId="0DDB76B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郑州工业技师学院</w:t>
      </w:r>
    </w:p>
    <w:p w14:paraId="17C4A74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成立2026年河南省住房和城乡建设系统职工职业技能竞赛</w:t>
      </w:r>
      <w:r>
        <w:rPr>
          <w:rFonts w:hint="eastAsia" w:ascii="Times New Roman" w:hAnsi="Times New Roman" w:eastAsia="仿宋_GB2312" w:cs="Times New Roman"/>
          <w:color w:val="auto"/>
          <w:kern w:val="0"/>
          <w:sz w:val="32"/>
          <w:szCs w:val="32"/>
          <w:lang w:val="en-US" w:eastAsia="zh-CN"/>
        </w:rPr>
        <w:t>暨</w:t>
      </w:r>
      <w:r>
        <w:rPr>
          <w:rFonts w:hint="default" w:ascii="Times New Roman" w:hAnsi="Times New Roman" w:eastAsia="仿宋_GB2312" w:cs="Times New Roman"/>
          <w:color w:val="auto"/>
          <w:kern w:val="0"/>
          <w:sz w:val="32"/>
          <w:szCs w:val="32"/>
        </w:rPr>
        <w:t>建筑电工（装饰装修）职业技能竞赛决赛组委会，竞赛决赛组委会办公室设在河南省建筑装饰装修协会秘书处，具体负责竞赛决赛实施工作。</w:t>
      </w:r>
    </w:p>
    <w:p w14:paraId="707EE08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三、参赛选手条件、名额及组队</w:t>
      </w:r>
    </w:p>
    <w:p w14:paraId="26FAB1F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全省住房和城乡建设系统各单位在职职工（含农民工）、与相关行业企事业单位签订劳动合同并经所在单位工会审核盖章同意的职工均可报名参加竞赛，对于选手身份与实际不符的，取消该选手参赛成绩和相关荣誉。已获得“河南省五一劳动奖章”“河南省技术能手”及以上荣誉称号的职工原则上不得参赛。</w:t>
      </w:r>
    </w:p>
    <w:p w14:paraId="4EFCB9C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2026年河南省住房和城乡建设系统职工职业技能竞赛</w:t>
      </w:r>
      <w:r>
        <w:rPr>
          <w:rFonts w:hint="eastAsia" w:ascii="Times New Roman" w:hAnsi="Times New Roman" w:eastAsia="仿宋_GB2312" w:cs="Times New Roman"/>
          <w:color w:val="auto"/>
          <w:kern w:val="0"/>
          <w:sz w:val="32"/>
          <w:szCs w:val="32"/>
          <w:lang w:val="en-US" w:eastAsia="zh-CN"/>
        </w:rPr>
        <w:t>暨</w:t>
      </w:r>
      <w:r>
        <w:rPr>
          <w:rFonts w:hint="default" w:ascii="Times New Roman" w:hAnsi="Times New Roman" w:eastAsia="仿宋_GB2312" w:cs="Times New Roman"/>
          <w:color w:val="auto"/>
          <w:kern w:val="0"/>
          <w:sz w:val="32"/>
          <w:szCs w:val="32"/>
        </w:rPr>
        <w:t>建筑电工（装饰装修）职业技能竞赛原则上分为地方选拔赛和省级决赛两个阶段。参加省级决赛的选手应经过层层比赛产生，代表队原则上由3名选手组成，各工种省级决赛参赛代表队原则上不少于14支，不多于29支，参赛选手不少于42人。各代表队可推荐裁判</w:t>
      </w:r>
      <w:r>
        <w:rPr>
          <w:rFonts w:hint="eastAsia" w:ascii="Times New Roman" w:hAnsi="Times New Roman" w:eastAsia="仿宋_GB2312" w:cs="Times New Roman"/>
          <w:color w:val="auto"/>
          <w:kern w:val="0"/>
          <w:sz w:val="32"/>
          <w:szCs w:val="32"/>
          <w:lang w:val="en-US" w:eastAsia="zh-CN"/>
        </w:rPr>
        <w:t>人选</w:t>
      </w:r>
      <w:r>
        <w:rPr>
          <w:rFonts w:hint="default" w:ascii="Times New Roman" w:hAnsi="Times New Roman" w:eastAsia="仿宋_GB2312" w:cs="Times New Roman"/>
          <w:color w:val="auto"/>
          <w:kern w:val="0"/>
          <w:sz w:val="32"/>
          <w:szCs w:val="32"/>
        </w:rPr>
        <w:t>1名。</w:t>
      </w:r>
    </w:p>
    <w:p w14:paraId="5DFBF9F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地方选拔赛原则上由各省辖市、济源示范区、郑州航空港区住房城乡建设主管部门和建设系统相关产业工会联合组织实施，选拔出的优秀选手作为地方代表队参加省级决赛。原则上省级竞赛决赛所在城市和郑州市可组建2支代表队，其他省辖市、济源示范区、郑州航空港区可组建1支代表队。</w:t>
      </w:r>
    </w:p>
    <w:p w14:paraId="48FA485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中央在豫相关企业（省内法人注册单位）报省级系统职工职业技能竞赛组委会办公室后可单独组织选拔赛，经选拔产生的优秀选手作为特邀代表队参加省级决赛。原则上中央在豫相关企业以集团公司名义可组建1支代表队。</w:t>
      </w:r>
    </w:p>
    <w:p w14:paraId="10BBEF2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承办单位负责对地方选拔赛进行督促和指导。各参赛单位要成立由工会牵头的竞赛组织机构，负责所在单位选拔工作。选拔赛阶段的竞赛方式及优胜人员奖励措施由举办单位根据本地、本单位实际确定。</w:t>
      </w:r>
    </w:p>
    <w:p w14:paraId="4FFA14B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四、竞赛时间地点</w:t>
      </w:r>
    </w:p>
    <w:p w14:paraId="50E91DE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各地选拔赛应于6月30日前结束，省级决赛拟定于2026年7月在郑州市举行，有关事项另行通知。</w:t>
      </w:r>
    </w:p>
    <w:p w14:paraId="5454047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五、竞赛内容</w:t>
      </w:r>
    </w:p>
    <w:p w14:paraId="2E3D947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竞赛试题以国家职业技能标准《电工（2019年版）》（职业编码6-31-01-03）高级工及以上技能要求为基础，适当增加新知识、新技术、新要求等内容命题。试题聚焦建筑电工（装饰装修）施工基础知识，常用工具使用，常用材料、设备及配件，电气安装、网络布线、综合配电与系统调试等方面，以建筑电工（装饰装修）综合能力竞赛为导向，侧重实际操作应用能力。</w:t>
      </w:r>
    </w:p>
    <w:p w14:paraId="45B06E0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参赛选手应掌握电气识图、施工基础知识，常用设备和机具、仪器仪表的使用，低压电器安装、线路敷设、网络端接、测试调试和故障排查，安全生产与环境保护知识，相关法律法规知识等。</w:t>
      </w:r>
    </w:p>
    <w:p w14:paraId="7845FBA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本次竞赛包括理论知识考试和操作技能考核两部分，其中理论知识考试成绩占总成绩的30%，操作技能考核成绩占总成绩的70%。</w:t>
      </w:r>
    </w:p>
    <w:p w14:paraId="64DB3B4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rPr>
      </w:pPr>
      <w:r>
        <w:rPr>
          <w:rFonts w:hint="default" w:ascii="楷体_GB2312" w:hAnsi="楷体_GB2312" w:eastAsia="楷体_GB2312" w:cs="楷体_GB2312"/>
          <w:color w:val="auto"/>
          <w:kern w:val="0"/>
          <w:sz w:val="32"/>
          <w:szCs w:val="32"/>
        </w:rPr>
        <w:t>（一）理论知识考试</w:t>
      </w:r>
    </w:p>
    <w:p w14:paraId="4A8FBAE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1.理论知识考试类型</w:t>
      </w:r>
    </w:p>
    <w:p w14:paraId="202AFDE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理论知识考试试题分为单项选择题、多项选择题和判断题。理论知识考试试卷实行百分制，共80题，其中单项选择题40题，多项选择题20题，判断题20题。</w:t>
      </w:r>
    </w:p>
    <w:p w14:paraId="47FAA3D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2.理论知识考试时间</w:t>
      </w:r>
    </w:p>
    <w:p w14:paraId="57E5061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理论知识考试时间为60分钟。</w:t>
      </w:r>
    </w:p>
    <w:p w14:paraId="2AB4FEA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3.理论知识考试方式</w:t>
      </w:r>
    </w:p>
    <w:p w14:paraId="284D078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采用闭卷机考方式考试。</w:t>
      </w:r>
    </w:p>
    <w:p w14:paraId="4F83C6C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4.题库与试卷</w:t>
      </w:r>
    </w:p>
    <w:p w14:paraId="4751BD6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理论知识考试题库400题（单项选择题200题、多项选择题100题、判断题100题），考试试卷分A、B卷，各80题。理论知识考试题库及标准答案公开发布，供参赛选手参考。</w:t>
      </w:r>
    </w:p>
    <w:p w14:paraId="3A62996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rPr>
      </w:pPr>
      <w:r>
        <w:rPr>
          <w:rFonts w:hint="default" w:ascii="楷体_GB2312" w:hAnsi="楷体_GB2312" w:eastAsia="楷体_GB2312" w:cs="楷体_GB2312"/>
          <w:color w:val="auto"/>
          <w:kern w:val="0"/>
          <w:sz w:val="32"/>
          <w:szCs w:val="32"/>
        </w:rPr>
        <w:t>（二）操作技能考核</w:t>
      </w:r>
    </w:p>
    <w:p w14:paraId="2DFFA10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1.操作技能考核类型</w:t>
      </w:r>
    </w:p>
    <w:p w14:paraId="4A88B02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操作技能考核试题为综合性应用试题。</w:t>
      </w:r>
    </w:p>
    <w:p w14:paraId="52B2B1A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2.操作技能考核时间</w:t>
      </w:r>
    </w:p>
    <w:p w14:paraId="2A2FADF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操作技能考核时间为150分钟，含参赛选手在比赛过程中休息、饮水、上洗手间等活动占用的时间。</w:t>
      </w:r>
    </w:p>
    <w:p w14:paraId="3CD4C8E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3.操作技能考核</w:t>
      </w:r>
    </w:p>
    <w:tbl>
      <w:tblPr>
        <w:tblStyle w:val="9"/>
        <w:tblW w:w="7841"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1258"/>
        <w:gridCol w:w="6583"/>
      </w:tblGrid>
      <w:tr w14:paraId="50E3B984">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14:paraId="0D897F5E">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序号</w:t>
            </w:r>
          </w:p>
        </w:tc>
        <w:tc>
          <w:tcPr>
            <w:tcW w:w="6583" w:type="dxa"/>
            <w:tcBorders>
              <w:top w:val="single" w:color="auto" w:sz="4" w:space="0"/>
              <w:left w:val="single" w:color="auto" w:sz="4" w:space="0"/>
              <w:bottom w:val="single" w:color="auto" w:sz="4" w:space="0"/>
              <w:right w:val="single" w:color="auto" w:sz="4" w:space="0"/>
            </w:tcBorders>
            <w:vAlign w:val="center"/>
          </w:tcPr>
          <w:p w14:paraId="6EE7E25B">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操作技能考核项目</w:t>
            </w:r>
          </w:p>
        </w:tc>
      </w:tr>
      <w:tr w14:paraId="421405A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14:paraId="4B50CB8D">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6583" w:type="dxa"/>
            <w:tcBorders>
              <w:top w:val="single" w:color="auto" w:sz="4" w:space="0"/>
              <w:left w:val="single" w:color="auto" w:sz="4" w:space="0"/>
              <w:bottom w:val="single" w:color="auto" w:sz="4" w:space="0"/>
              <w:right w:val="single" w:color="auto" w:sz="4" w:space="0"/>
            </w:tcBorders>
            <w:vAlign w:val="center"/>
          </w:tcPr>
          <w:p w14:paraId="759DCED0">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综合配电与系统调试</w:t>
            </w:r>
          </w:p>
        </w:tc>
      </w:tr>
      <w:tr w14:paraId="004518D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14:paraId="152A073A">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6583" w:type="dxa"/>
            <w:tcBorders>
              <w:top w:val="single" w:color="auto" w:sz="4" w:space="0"/>
              <w:left w:val="single" w:color="auto" w:sz="4" w:space="0"/>
              <w:bottom w:val="single" w:color="auto" w:sz="4" w:space="0"/>
              <w:right w:val="single" w:color="auto" w:sz="4" w:space="0"/>
            </w:tcBorders>
            <w:vAlign w:val="center"/>
          </w:tcPr>
          <w:p w14:paraId="086405F4">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照明与插座系统安装</w:t>
            </w:r>
          </w:p>
        </w:tc>
      </w:tr>
      <w:tr w14:paraId="44A7CDC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14:paraId="75D7AB1A">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6583" w:type="dxa"/>
            <w:tcBorders>
              <w:top w:val="single" w:color="auto" w:sz="4" w:space="0"/>
              <w:left w:val="single" w:color="auto" w:sz="4" w:space="0"/>
              <w:bottom w:val="single" w:color="auto" w:sz="4" w:space="0"/>
              <w:right w:val="single" w:color="auto" w:sz="4" w:space="0"/>
            </w:tcBorders>
            <w:vAlign w:val="center"/>
          </w:tcPr>
          <w:p w14:paraId="6DCBF5F6">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网络线缆端接与链路测试</w:t>
            </w:r>
          </w:p>
        </w:tc>
      </w:tr>
      <w:tr w14:paraId="292CE11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567" w:hRule="atLeast"/>
          <w:jc w:val="center"/>
        </w:trPr>
        <w:tc>
          <w:tcPr>
            <w:tcW w:w="1258" w:type="dxa"/>
            <w:tcBorders>
              <w:top w:val="single" w:color="auto" w:sz="4" w:space="0"/>
              <w:left w:val="single" w:color="auto" w:sz="4" w:space="0"/>
              <w:bottom w:val="single" w:color="auto" w:sz="4" w:space="0"/>
              <w:right w:val="single" w:color="auto" w:sz="4" w:space="0"/>
            </w:tcBorders>
            <w:vAlign w:val="center"/>
          </w:tcPr>
          <w:p w14:paraId="748E75C0">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p>
        </w:tc>
        <w:tc>
          <w:tcPr>
            <w:tcW w:w="6583" w:type="dxa"/>
            <w:tcBorders>
              <w:top w:val="single" w:color="auto" w:sz="4" w:space="0"/>
              <w:left w:val="single" w:color="auto" w:sz="4" w:space="0"/>
              <w:bottom w:val="single" w:color="auto" w:sz="4" w:space="0"/>
              <w:right w:val="single" w:color="auto" w:sz="4" w:space="0"/>
            </w:tcBorders>
            <w:vAlign w:val="center"/>
          </w:tcPr>
          <w:p w14:paraId="18484FDF">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职业素养与安全文明施工</w:t>
            </w:r>
          </w:p>
        </w:tc>
      </w:tr>
    </w:tbl>
    <w:p w14:paraId="5C0887E4">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楷体_GB2312" w:cs="Times New Roman"/>
          <w:color w:val="auto"/>
          <w:kern w:val="0"/>
          <w:sz w:val="32"/>
          <w:szCs w:val="32"/>
          <w:lang w:val="en-US" w:eastAsia="zh-CN"/>
        </w:rPr>
      </w:pPr>
    </w:p>
    <w:p w14:paraId="6A2746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_GB2312" w:cs="Times New Roman"/>
          <w:color w:val="auto"/>
          <w:kern w:val="0"/>
          <w:sz w:val="32"/>
          <w:szCs w:val="32"/>
          <w:lang w:val="en-US" w:eastAsia="zh-CN"/>
        </w:rPr>
      </w:pPr>
      <w:r>
        <w:rPr>
          <w:rFonts w:hint="eastAsia" w:ascii="Times New Roman" w:hAnsi="Times New Roman" w:eastAsia="楷体_GB2312" w:cs="Times New Roman"/>
          <w:color w:val="auto"/>
          <w:kern w:val="0"/>
          <w:sz w:val="32"/>
          <w:szCs w:val="32"/>
          <w:lang w:val="en-US" w:eastAsia="zh-CN"/>
        </w:rPr>
        <w:t>图 1 综合配电与系统调试（样例）</w:t>
      </w:r>
      <w:r>
        <w:rPr>
          <w:rFonts w:hint="default" w:ascii="Times New Roman" w:hAnsi="Times New Roman" w:eastAsia="楷体_GB2312" w:cs="Times New Roman"/>
          <w:color w:val="auto"/>
          <w:kern w:val="0"/>
          <w:sz w:val="32"/>
          <w:szCs w:val="32"/>
          <w:lang w:val="en-US" w:eastAsia="zh-CN"/>
        </w:rPr>
        <w:drawing>
          <wp:inline distT="0" distB="0" distL="114300" distR="114300">
            <wp:extent cx="5614670" cy="3203575"/>
            <wp:effectExtent l="0" t="0" r="5080" b="1587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5"/>
                    <a:stretch>
                      <a:fillRect/>
                    </a:stretch>
                  </pic:blipFill>
                  <pic:spPr>
                    <a:xfrm>
                      <a:off x="0" y="0"/>
                      <a:ext cx="5614670" cy="3203575"/>
                    </a:xfrm>
                    <a:prstGeom prst="rect">
                      <a:avLst/>
                    </a:prstGeom>
                  </pic:spPr>
                </pic:pic>
              </a:graphicData>
            </a:graphic>
          </wp:inline>
        </w:drawing>
      </w:r>
    </w:p>
    <w:p w14:paraId="690B59AB">
      <w:pPr>
        <w:keepNext w:val="0"/>
        <w:keepLines w:val="0"/>
        <w:pageBreakBefore/>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图 2 综合配电与系统调试布局图（样例）</w:t>
      </w:r>
      <w:r>
        <w:rPr>
          <w:rFonts w:hint="default" w:ascii="Times New Roman" w:hAnsi="Times New Roman" w:eastAsia="楷体_GB2312" w:cs="Times New Roman"/>
          <w:color w:val="auto"/>
          <w:kern w:val="0"/>
          <w:sz w:val="32"/>
          <w:szCs w:val="32"/>
          <w:lang w:eastAsia="zh-CN"/>
        </w:rPr>
        <w:br w:type="textWrapping"/>
      </w:r>
      <w:r>
        <w:rPr>
          <w:rFonts w:hint="default" w:ascii="Times New Roman" w:hAnsi="Times New Roman" w:eastAsia="仿宋_GB2312" w:cs="Times New Roman"/>
          <w:color w:val="auto"/>
          <w:kern w:val="0"/>
          <w:sz w:val="32"/>
          <w:szCs w:val="32"/>
          <w:lang w:eastAsia="zh-CN"/>
        </w:rPr>
        <w:drawing>
          <wp:inline distT="0" distB="0" distL="114300" distR="114300">
            <wp:extent cx="5614670" cy="3560445"/>
            <wp:effectExtent l="0" t="0" r="5080" b="1905"/>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6"/>
                    <a:stretch>
                      <a:fillRect/>
                    </a:stretch>
                  </pic:blipFill>
                  <pic:spPr>
                    <a:xfrm>
                      <a:off x="0" y="0"/>
                      <a:ext cx="5614670" cy="3560445"/>
                    </a:xfrm>
                    <a:prstGeom prst="rect">
                      <a:avLst/>
                    </a:prstGeom>
                  </pic:spPr>
                </pic:pic>
              </a:graphicData>
            </a:graphic>
          </wp:inline>
        </w:drawing>
      </w:r>
    </w:p>
    <w:p w14:paraId="72FFA2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图 3 照明与插座系统安装（样例）</w:t>
      </w:r>
    </w:p>
    <w:p w14:paraId="0A72138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drawing>
          <wp:inline distT="0" distB="0" distL="114300" distR="114300">
            <wp:extent cx="5615305" cy="3379470"/>
            <wp:effectExtent l="0" t="0" r="4445" b="11430"/>
            <wp:docPr id="6" name="图片 6"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3"/>
                    <pic:cNvPicPr>
                      <a:picLocks noChangeAspect="1"/>
                    </pic:cNvPicPr>
                  </pic:nvPicPr>
                  <pic:blipFill>
                    <a:blip r:embed="rId7"/>
                    <a:stretch>
                      <a:fillRect/>
                    </a:stretch>
                  </pic:blipFill>
                  <pic:spPr>
                    <a:xfrm>
                      <a:off x="0" y="0"/>
                      <a:ext cx="5615305" cy="3379470"/>
                    </a:xfrm>
                    <a:prstGeom prst="rect">
                      <a:avLst/>
                    </a:prstGeom>
                  </pic:spPr>
                </pic:pic>
              </a:graphicData>
            </a:graphic>
          </wp:inline>
        </w:drawing>
      </w:r>
    </w:p>
    <w:p w14:paraId="426C0F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图 4 照明与插座系统安装布局图（样例）</w:t>
      </w:r>
    </w:p>
    <w:p w14:paraId="7BB82E4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drawing>
          <wp:inline distT="0" distB="0" distL="114300" distR="114300">
            <wp:extent cx="5608320" cy="3425825"/>
            <wp:effectExtent l="0" t="0" r="11430" b="3175"/>
            <wp:docPr id="7" name="图片 7"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4"/>
                    <pic:cNvPicPr>
                      <a:picLocks noChangeAspect="1"/>
                    </pic:cNvPicPr>
                  </pic:nvPicPr>
                  <pic:blipFill>
                    <a:blip r:embed="rId8"/>
                    <a:stretch>
                      <a:fillRect/>
                    </a:stretch>
                  </pic:blipFill>
                  <pic:spPr>
                    <a:xfrm>
                      <a:off x="0" y="0"/>
                      <a:ext cx="5608320" cy="3425825"/>
                    </a:xfrm>
                    <a:prstGeom prst="rect">
                      <a:avLst/>
                    </a:prstGeom>
                  </pic:spPr>
                </pic:pic>
              </a:graphicData>
            </a:graphic>
          </wp:inline>
        </w:drawing>
      </w:r>
    </w:p>
    <w:p w14:paraId="2E50D126">
      <w:pPr>
        <w:keepNext/>
        <w:keepLines w:val="0"/>
        <w:pageBreakBefore/>
        <w:widowControl w:val="0"/>
        <w:kinsoku/>
        <w:wordWrap/>
        <w:overflowPunct/>
        <w:topLinePunct w:val="0"/>
        <w:autoSpaceDE/>
        <w:autoSpaceDN/>
        <w:bidi w:val="0"/>
        <w:adjustRightInd/>
        <w:snapToGrid/>
        <w:jc w:val="center"/>
        <w:textAlignment w:val="auto"/>
        <w:rPr>
          <w:rFonts w:hint="default" w:ascii="Times New Roman" w:hAnsi="Times New Roman" w:eastAsia="楷体_GB2312" w:cs="Times New Roman"/>
          <w:color w:val="auto"/>
          <w:kern w:val="0"/>
          <w:sz w:val="32"/>
          <w:szCs w:val="32"/>
          <w:lang w:eastAsia="zh-CN"/>
        </w:rPr>
      </w:pPr>
      <w:r>
        <w:rPr>
          <w:rFonts w:hint="default" w:ascii="Times New Roman" w:hAnsi="Times New Roman" w:eastAsia="楷体_GB2312" w:cs="Times New Roman"/>
          <w:color w:val="auto"/>
          <w:kern w:val="0"/>
          <w:sz w:val="32"/>
          <w:szCs w:val="32"/>
          <w:lang w:eastAsia="zh-CN"/>
        </w:rPr>
        <w:t>图 5 技能实操网孔盘</w:t>
      </w:r>
    </w:p>
    <w:p w14:paraId="55EAFA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drawing>
          <wp:inline distT="0" distB="0" distL="114300" distR="114300">
            <wp:extent cx="4646295" cy="7410450"/>
            <wp:effectExtent l="0" t="0" r="1905" b="0"/>
            <wp:docPr id="8" name="图片 8"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5"/>
                    <pic:cNvPicPr>
                      <a:picLocks noChangeAspect="1"/>
                    </pic:cNvPicPr>
                  </pic:nvPicPr>
                  <pic:blipFill>
                    <a:blip r:embed="rId9"/>
                    <a:stretch>
                      <a:fillRect/>
                    </a:stretch>
                  </pic:blipFill>
                  <pic:spPr>
                    <a:xfrm>
                      <a:off x="0" y="0"/>
                      <a:ext cx="4646295" cy="7410450"/>
                    </a:xfrm>
                    <a:prstGeom prst="rect">
                      <a:avLst/>
                    </a:prstGeom>
                  </pic:spPr>
                </pic:pic>
              </a:graphicData>
            </a:graphic>
          </wp:inline>
        </w:drawing>
      </w:r>
    </w:p>
    <w:p w14:paraId="3877609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六、操作技能规范</w:t>
      </w:r>
    </w:p>
    <w:p w14:paraId="35F373D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（一）综合配电与系统调试（40分）</w:t>
      </w:r>
    </w:p>
    <w:p w14:paraId="43BA7B2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1.项目任务</w:t>
      </w:r>
    </w:p>
    <w:p w14:paraId="122763C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参赛选手根据任务书、配电系统图和接线图，完成综合配电箱内元件安装、进线接入、照明与插座分路接线、零线排和保护线排连接、系统送电前检查、通电调试和故障排查。</w:t>
      </w:r>
    </w:p>
    <w:p w14:paraId="0835F3C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综合配电箱作为整个竞赛工位的供电中心，应能够为照明回路、插座回路及相关测试回路提供电源，并满足分路控制、短路保护、漏电保护和保护接地等基本要求。</w:t>
      </w:r>
    </w:p>
    <w:p w14:paraId="109E101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2.主要考核内容</w:t>
      </w:r>
    </w:p>
    <w:tbl>
      <w:tblPr>
        <w:tblStyle w:val="9"/>
        <w:tblW w:w="9034"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1992"/>
        <w:gridCol w:w="7042"/>
      </w:tblGrid>
      <w:tr w14:paraId="6459A37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tblHeader/>
          <w:jc w:val="center"/>
        </w:trPr>
        <w:tc>
          <w:tcPr>
            <w:tcW w:w="1992" w:type="dxa"/>
            <w:tcBorders>
              <w:top w:val="single" w:color="auto" w:sz="4" w:space="0"/>
              <w:left w:val="single" w:color="auto" w:sz="4" w:space="0"/>
              <w:bottom w:val="single" w:color="auto" w:sz="4" w:space="0"/>
              <w:right w:val="single" w:color="auto" w:sz="4" w:space="0"/>
            </w:tcBorders>
            <w:vAlign w:val="center"/>
          </w:tcPr>
          <w:p w14:paraId="7B17F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考核内容</w:t>
            </w:r>
          </w:p>
        </w:tc>
        <w:tc>
          <w:tcPr>
            <w:tcW w:w="7042" w:type="dxa"/>
            <w:tcBorders>
              <w:top w:val="single" w:color="auto" w:sz="4" w:space="0"/>
              <w:left w:val="single" w:color="auto" w:sz="4" w:space="0"/>
              <w:bottom w:val="single" w:color="auto" w:sz="4" w:space="0"/>
              <w:right w:val="single" w:color="auto" w:sz="4" w:space="0"/>
            </w:tcBorders>
            <w:vAlign w:val="center"/>
          </w:tcPr>
          <w:p w14:paraId="61CF2F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具体要求</w:t>
            </w:r>
          </w:p>
        </w:tc>
      </w:tr>
      <w:tr w14:paraId="414E04D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5DE1A0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元件安装</w:t>
            </w:r>
          </w:p>
        </w:tc>
        <w:tc>
          <w:tcPr>
            <w:tcW w:w="7042" w:type="dxa"/>
            <w:tcBorders>
              <w:top w:val="single" w:color="auto" w:sz="4" w:space="0"/>
              <w:left w:val="single" w:color="auto" w:sz="4" w:space="0"/>
              <w:bottom w:val="single" w:color="auto" w:sz="4" w:space="0"/>
              <w:right w:val="single" w:color="auto" w:sz="4" w:space="0"/>
            </w:tcBorders>
            <w:vAlign w:val="center"/>
          </w:tcPr>
          <w:p w14:paraId="33D9B05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断路器、交流接触器，按钮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漏电保护器、端子排、零线排、保护线排等安装牢固、位置合理。</w:t>
            </w:r>
          </w:p>
        </w:tc>
      </w:tr>
      <w:tr w14:paraId="4C02ADC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691D92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进线接入</w:t>
            </w:r>
          </w:p>
        </w:tc>
        <w:tc>
          <w:tcPr>
            <w:tcW w:w="7042" w:type="dxa"/>
            <w:tcBorders>
              <w:top w:val="single" w:color="auto" w:sz="4" w:space="0"/>
              <w:left w:val="single" w:color="auto" w:sz="4" w:space="0"/>
              <w:bottom w:val="single" w:color="auto" w:sz="4" w:space="0"/>
              <w:right w:val="single" w:color="auto" w:sz="4" w:space="0"/>
            </w:tcBorders>
            <w:vAlign w:val="center"/>
          </w:tcPr>
          <w:p w14:paraId="2E8F56D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按任务要求完成电源进线接入，导线线色、线径和端子连接符合要求。</w:t>
            </w:r>
          </w:p>
        </w:tc>
      </w:tr>
      <w:tr w14:paraId="4412E48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1DD260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分路接线</w:t>
            </w:r>
          </w:p>
        </w:tc>
        <w:tc>
          <w:tcPr>
            <w:tcW w:w="7042" w:type="dxa"/>
            <w:tcBorders>
              <w:top w:val="single" w:color="auto" w:sz="4" w:space="0"/>
              <w:left w:val="single" w:color="auto" w:sz="4" w:space="0"/>
              <w:bottom w:val="single" w:color="auto" w:sz="4" w:space="0"/>
              <w:right w:val="single" w:color="auto" w:sz="4" w:space="0"/>
            </w:tcBorders>
            <w:vAlign w:val="center"/>
          </w:tcPr>
          <w:p w14:paraId="2ACAE0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正确完成照明、插座等分路接线，回路编号清晰。</w:t>
            </w:r>
          </w:p>
        </w:tc>
      </w:tr>
      <w:tr w14:paraId="3E6C28A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23D666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N线与PE线连接</w:t>
            </w:r>
          </w:p>
        </w:tc>
        <w:tc>
          <w:tcPr>
            <w:tcW w:w="7042" w:type="dxa"/>
            <w:tcBorders>
              <w:top w:val="single" w:color="auto" w:sz="4" w:space="0"/>
              <w:left w:val="single" w:color="auto" w:sz="4" w:space="0"/>
              <w:bottom w:val="single" w:color="auto" w:sz="4" w:space="0"/>
              <w:right w:val="single" w:color="auto" w:sz="4" w:space="0"/>
            </w:tcBorders>
            <w:vAlign w:val="center"/>
          </w:tcPr>
          <w:p w14:paraId="73311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零线排、保护线排分设清楚，保护线连接连续可靠，不得混接、漏接。</w:t>
            </w:r>
          </w:p>
        </w:tc>
      </w:tr>
      <w:tr w14:paraId="5A6402F1">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565FAC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送电前检查</w:t>
            </w:r>
          </w:p>
        </w:tc>
        <w:tc>
          <w:tcPr>
            <w:tcW w:w="7042" w:type="dxa"/>
            <w:tcBorders>
              <w:top w:val="single" w:color="auto" w:sz="4" w:space="0"/>
              <w:left w:val="single" w:color="auto" w:sz="4" w:space="0"/>
              <w:bottom w:val="single" w:color="auto" w:sz="4" w:space="0"/>
              <w:right w:val="single" w:color="auto" w:sz="4" w:space="0"/>
            </w:tcBorders>
            <w:vAlign w:val="center"/>
          </w:tcPr>
          <w:p w14:paraId="2F7298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进行通断、绝缘、极性、接地连续性等检查，确认具备送电条件。</w:t>
            </w:r>
          </w:p>
        </w:tc>
      </w:tr>
      <w:tr w14:paraId="72AD39D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49D1BA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系统联调</w:t>
            </w:r>
          </w:p>
        </w:tc>
        <w:tc>
          <w:tcPr>
            <w:tcW w:w="7042" w:type="dxa"/>
            <w:tcBorders>
              <w:top w:val="single" w:color="auto" w:sz="4" w:space="0"/>
              <w:left w:val="single" w:color="auto" w:sz="4" w:space="0"/>
              <w:bottom w:val="single" w:color="auto" w:sz="4" w:space="0"/>
              <w:right w:val="single" w:color="auto" w:sz="4" w:space="0"/>
            </w:tcBorders>
            <w:vAlign w:val="center"/>
          </w:tcPr>
          <w:p w14:paraId="0DD9AC2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对照明、插座、网络测试辅助供电等进行综合调试，验证系统运行状态。</w:t>
            </w:r>
          </w:p>
        </w:tc>
      </w:tr>
      <w:tr w14:paraId="2EAD8CC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992" w:type="dxa"/>
            <w:tcBorders>
              <w:top w:val="single" w:color="auto" w:sz="4" w:space="0"/>
              <w:left w:val="single" w:color="auto" w:sz="4" w:space="0"/>
              <w:bottom w:val="single" w:color="auto" w:sz="4" w:space="0"/>
              <w:right w:val="single" w:color="auto" w:sz="4" w:space="0"/>
            </w:tcBorders>
            <w:vAlign w:val="center"/>
          </w:tcPr>
          <w:p w14:paraId="7A8FD9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调试记录</w:t>
            </w:r>
          </w:p>
        </w:tc>
        <w:tc>
          <w:tcPr>
            <w:tcW w:w="7042" w:type="dxa"/>
            <w:tcBorders>
              <w:top w:val="single" w:color="auto" w:sz="4" w:space="0"/>
              <w:left w:val="single" w:color="auto" w:sz="4" w:space="0"/>
              <w:bottom w:val="single" w:color="auto" w:sz="4" w:space="0"/>
              <w:right w:val="single" w:color="auto" w:sz="4" w:space="0"/>
            </w:tcBorders>
            <w:vAlign w:val="center"/>
          </w:tcPr>
          <w:p w14:paraId="7BA61CD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按要求填写测试记录或调试结果，记录真实、完整、清楚。</w:t>
            </w:r>
          </w:p>
        </w:tc>
      </w:tr>
    </w:tbl>
    <w:p w14:paraId="3A530F6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（二）照明与插座系统安装（35分）</w:t>
      </w:r>
    </w:p>
    <w:p w14:paraId="278CAA6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1.项目任务</w:t>
      </w:r>
    </w:p>
    <w:p w14:paraId="695457E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参赛选手根据任务书、施工图在竞赛工位上完成照明装置安装和调试。</w:t>
      </w:r>
    </w:p>
    <w:p w14:paraId="20D9862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系统包括单控照明回路、双控照明回路、普通插座回路等内容。施工以明装线槽、接线盒、开关盒、插座盒、灯具安装等为主，体现装饰装修工程中常见电气安装场景。</w:t>
      </w:r>
    </w:p>
    <w:p w14:paraId="5C96C44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2.主要考核内容</w:t>
      </w:r>
    </w:p>
    <w:tbl>
      <w:tblPr>
        <w:tblStyle w:val="9"/>
        <w:tblW w:w="8902"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2252"/>
        <w:gridCol w:w="6650"/>
      </w:tblGrid>
      <w:tr w14:paraId="1903880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blHeader/>
          <w:jc w:val="center"/>
        </w:trPr>
        <w:tc>
          <w:tcPr>
            <w:tcW w:w="2252" w:type="dxa"/>
            <w:tcBorders>
              <w:top w:val="single" w:color="auto" w:sz="4" w:space="0"/>
              <w:left w:val="single" w:color="auto" w:sz="4" w:space="0"/>
              <w:bottom w:val="single" w:color="auto" w:sz="4" w:space="0"/>
              <w:right w:val="single" w:color="auto" w:sz="4" w:space="0"/>
            </w:tcBorders>
            <w:vAlign w:val="center"/>
          </w:tcPr>
          <w:p w14:paraId="405605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考核内容</w:t>
            </w:r>
          </w:p>
        </w:tc>
        <w:tc>
          <w:tcPr>
            <w:tcW w:w="6650" w:type="dxa"/>
            <w:tcBorders>
              <w:top w:val="single" w:color="auto" w:sz="4" w:space="0"/>
              <w:left w:val="single" w:color="auto" w:sz="4" w:space="0"/>
              <w:bottom w:val="single" w:color="auto" w:sz="4" w:space="0"/>
              <w:right w:val="single" w:color="auto" w:sz="4" w:space="0"/>
            </w:tcBorders>
            <w:vAlign w:val="center"/>
          </w:tcPr>
          <w:p w14:paraId="3F2211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具体要求</w:t>
            </w:r>
          </w:p>
        </w:tc>
      </w:tr>
      <w:tr w14:paraId="6343DFC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3786F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线槽安装</w:t>
            </w:r>
          </w:p>
        </w:tc>
        <w:tc>
          <w:tcPr>
            <w:tcW w:w="6650" w:type="dxa"/>
            <w:tcBorders>
              <w:top w:val="single" w:color="auto" w:sz="4" w:space="0"/>
              <w:left w:val="single" w:color="auto" w:sz="4" w:space="0"/>
              <w:bottom w:val="single" w:color="auto" w:sz="4" w:space="0"/>
              <w:right w:val="single" w:color="auto" w:sz="4" w:space="0"/>
            </w:tcBorders>
            <w:vAlign w:val="center"/>
          </w:tcPr>
          <w:p w14:paraId="505B8D2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线槽安装横平竖直，固定牢固，接头、转角、端盖处理规范。</w:t>
            </w:r>
          </w:p>
        </w:tc>
      </w:tr>
      <w:tr w14:paraId="6F9EE91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3DED76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盒体安装</w:t>
            </w:r>
          </w:p>
        </w:tc>
        <w:tc>
          <w:tcPr>
            <w:tcW w:w="6650" w:type="dxa"/>
            <w:tcBorders>
              <w:top w:val="single" w:color="auto" w:sz="4" w:space="0"/>
              <w:left w:val="single" w:color="auto" w:sz="4" w:space="0"/>
              <w:bottom w:val="single" w:color="auto" w:sz="4" w:space="0"/>
              <w:right w:val="single" w:color="auto" w:sz="4" w:space="0"/>
            </w:tcBorders>
            <w:vAlign w:val="center"/>
          </w:tcPr>
          <w:p w14:paraId="59F6E43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接线盒、开关盒、插座盒安装位置准确，排列整齐，固定可靠。</w:t>
            </w:r>
          </w:p>
        </w:tc>
      </w:tr>
      <w:tr w14:paraId="262D93C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3E607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导线敷设</w:t>
            </w:r>
          </w:p>
        </w:tc>
        <w:tc>
          <w:tcPr>
            <w:tcW w:w="6650" w:type="dxa"/>
            <w:tcBorders>
              <w:top w:val="single" w:color="auto" w:sz="4" w:space="0"/>
              <w:left w:val="single" w:color="auto" w:sz="4" w:space="0"/>
              <w:bottom w:val="single" w:color="auto" w:sz="4" w:space="0"/>
              <w:right w:val="single" w:color="auto" w:sz="4" w:space="0"/>
            </w:tcBorders>
            <w:vAlign w:val="center"/>
          </w:tcPr>
          <w:p w14:paraId="1548D55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相线、零线、保护线颜色区分正确，导线敷设顺直，无破损、无明显交叉混乱。</w:t>
            </w:r>
          </w:p>
        </w:tc>
      </w:tr>
      <w:tr w14:paraId="592E688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3D8BB2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单控照明接线</w:t>
            </w:r>
          </w:p>
        </w:tc>
        <w:tc>
          <w:tcPr>
            <w:tcW w:w="6650" w:type="dxa"/>
            <w:tcBorders>
              <w:top w:val="single" w:color="auto" w:sz="4" w:space="0"/>
              <w:left w:val="single" w:color="auto" w:sz="4" w:space="0"/>
              <w:bottom w:val="single" w:color="auto" w:sz="4" w:space="0"/>
              <w:right w:val="single" w:color="auto" w:sz="4" w:space="0"/>
            </w:tcBorders>
            <w:vAlign w:val="center"/>
          </w:tcPr>
          <w:p w14:paraId="333D7E9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能实现单点控制灯具启停，接线正确、动作可靠。</w:t>
            </w:r>
          </w:p>
        </w:tc>
      </w:tr>
      <w:tr w14:paraId="3BEC3AF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1248" w:hRule="atLeast"/>
          <w:jc w:val="center"/>
        </w:trPr>
        <w:tc>
          <w:tcPr>
            <w:tcW w:w="2252" w:type="dxa"/>
            <w:tcBorders>
              <w:top w:val="single" w:color="auto" w:sz="4" w:space="0"/>
              <w:left w:val="single" w:color="auto" w:sz="4" w:space="0"/>
              <w:bottom w:val="single" w:color="auto" w:sz="4" w:space="0"/>
              <w:right w:val="single" w:color="auto" w:sz="4" w:space="0"/>
            </w:tcBorders>
            <w:vAlign w:val="center"/>
          </w:tcPr>
          <w:p w14:paraId="646DF9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双控照明接线</w:t>
            </w:r>
          </w:p>
        </w:tc>
        <w:tc>
          <w:tcPr>
            <w:tcW w:w="6650" w:type="dxa"/>
            <w:tcBorders>
              <w:top w:val="single" w:color="auto" w:sz="4" w:space="0"/>
              <w:left w:val="single" w:color="auto" w:sz="4" w:space="0"/>
              <w:bottom w:val="single" w:color="auto" w:sz="4" w:space="0"/>
              <w:right w:val="single" w:color="auto" w:sz="4" w:space="0"/>
            </w:tcBorders>
            <w:vAlign w:val="center"/>
          </w:tcPr>
          <w:p w14:paraId="6A0AD07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能实现两地控制同一灯具，控制逻辑正确。</w:t>
            </w:r>
          </w:p>
        </w:tc>
      </w:tr>
      <w:tr w14:paraId="31814BF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709E4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插座回路接线</w:t>
            </w:r>
          </w:p>
        </w:tc>
        <w:tc>
          <w:tcPr>
            <w:tcW w:w="6650" w:type="dxa"/>
            <w:tcBorders>
              <w:top w:val="single" w:color="auto" w:sz="4" w:space="0"/>
              <w:left w:val="single" w:color="auto" w:sz="4" w:space="0"/>
              <w:bottom w:val="single" w:color="auto" w:sz="4" w:space="0"/>
              <w:right w:val="single" w:color="auto" w:sz="4" w:space="0"/>
            </w:tcBorders>
            <w:vAlign w:val="center"/>
          </w:tcPr>
          <w:p w14:paraId="042F9C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插座相线、零线、保护线连接正确，极性正确，保护线可靠连接。</w:t>
            </w:r>
          </w:p>
        </w:tc>
      </w:tr>
      <w:tr w14:paraId="2AA128E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484B84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检查调试</w:t>
            </w:r>
          </w:p>
        </w:tc>
        <w:tc>
          <w:tcPr>
            <w:tcW w:w="6650" w:type="dxa"/>
            <w:tcBorders>
              <w:top w:val="single" w:color="auto" w:sz="4" w:space="0"/>
              <w:left w:val="single" w:color="auto" w:sz="4" w:space="0"/>
              <w:bottom w:val="single" w:color="auto" w:sz="4" w:space="0"/>
              <w:right w:val="single" w:color="auto" w:sz="4" w:space="0"/>
            </w:tcBorders>
            <w:vAlign w:val="center"/>
          </w:tcPr>
          <w:p w14:paraId="1434049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能进行通断检查、极性检查、绝缘检查和功能调试。</w:t>
            </w:r>
          </w:p>
        </w:tc>
      </w:tr>
      <w:tr w14:paraId="7D22629F">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jc w:val="center"/>
        </w:trPr>
        <w:tc>
          <w:tcPr>
            <w:tcW w:w="2252" w:type="dxa"/>
            <w:tcBorders>
              <w:top w:val="single" w:color="auto" w:sz="4" w:space="0"/>
              <w:left w:val="single" w:color="auto" w:sz="4" w:space="0"/>
              <w:bottom w:val="single" w:color="auto" w:sz="4" w:space="0"/>
              <w:right w:val="single" w:color="auto" w:sz="4" w:space="0"/>
            </w:tcBorders>
            <w:vAlign w:val="center"/>
          </w:tcPr>
          <w:p w14:paraId="03AB6F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工艺质量</w:t>
            </w:r>
          </w:p>
        </w:tc>
        <w:tc>
          <w:tcPr>
            <w:tcW w:w="6650" w:type="dxa"/>
            <w:tcBorders>
              <w:top w:val="single" w:color="auto" w:sz="4" w:space="0"/>
              <w:left w:val="single" w:color="auto" w:sz="4" w:space="0"/>
              <w:bottom w:val="single" w:color="auto" w:sz="4" w:space="0"/>
              <w:right w:val="single" w:color="auto" w:sz="4" w:space="0"/>
            </w:tcBorders>
            <w:vAlign w:val="center"/>
          </w:tcPr>
          <w:p w14:paraId="62EEC5A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接线牢固，线头处理规范，回路标识清晰，整体观感整洁。</w:t>
            </w:r>
          </w:p>
        </w:tc>
      </w:tr>
    </w:tbl>
    <w:p w14:paraId="68C65C1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（三）网络线缆端接与链路测试（15分）</w:t>
      </w:r>
    </w:p>
    <w:p w14:paraId="1055DB4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1.项目任务</w:t>
      </w:r>
    </w:p>
    <w:p w14:paraId="6931E67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参赛选手根据任务书要求，在竞赛工位上完成超五类非屏蔽网线、六类非屏蔽网线和七类屏蔽网线的水晶头制作、线缆编号和链路测试。</w:t>
      </w:r>
    </w:p>
    <w:p w14:paraId="5ADBE56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主要考查装饰装修工程中不同类型网络线缆的端接施工能力，重点体现各类网线的工艺要求、屏蔽处理、线序标准和链路测试能力。</w:t>
      </w:r>
    </w:p>
    <w:p w14:paraId="36C58E8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2.主要考核内容</w:t>
      </w:r>
    </w:p>
    <w:tbl>
      <w:tblPr>
        <w:tblStyle w:val="9"/>
        <w:tblW w:w="9413"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2067"/>
        <w:gridCol w:w="7346"/>
      </w:tblGrid>
      <w:tr w14:paraId="4BCB8F9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tblHeader/>
          <w:jc w:val="center"/>
        </w:trPr>
        <w:tc>
          <w:tcPr>
            <w:tcW w:w="2067" w:type="dxa"/>
            <w:tcBorders>
              <w:top w:val="single" w:color="auto" w:sz="4" w:space="0"/>
              <w:left w:val="single" w:color="auto" w:sz="4" w:space="0"/>
              <w:bottom w:val="single" w:color="auto" w:sz="4" w:space="0"/>
              <w:right w:val="single" w:color="auto" w:sz="4" w:space="0"/>
            </w:tcBorders>
            <w:vAlign w:val="center"/>
          </w:tcPr>
          <w:p w14:paraId="4BB22E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考核内容</w:t>
            </w:r>
          </w:p>
        </w:tc>
        <w:tc>
          <w:tcPr>
            <w:tcW w:w="7346" w:type="dxa"/>
            <w:tcBorders>
              <w:top w:val="single" w:color="auto" w:sz="4" w:space="0"/>
              <w:left w:val="single" w:color="auto" w:sz="4" w:space="0"/>
              <w:bottom w:val="single" w:color="auto" w:sz="4" w:space="0"/>
              <w:right w:val="single" w:color="auto" w:sz="4" w:space="0"/>
            </w:tcBorders>
            <w:vAlign w:val="center"/>
          </w:tcPr>
          <w:p w14:paraId="0DC14D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具体要求</w:t>
            </w:r>
          </w:p>
        </w:tc>
      </w:tr>
      <w:tr w14:paraId="7FB99E5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5B50BB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线缆预处理</w:t>
            </w:r>
          </w:p>
        </w:tc>
        <w:tc>
          <w:tcPr>
            <w:tcW w:w="7346" w:type="dxa"/>
            <w:tcBorders>
              <w:top w:val="single" w:color="auto" w:sz="4" w:space="0"/>
              <w:left w:val="single" w:color="auto" w:sz="4" w:space="0"/>
              <w:bottom w:val="single" w:color="auto" w:sz="4" w:space="0"/>
              <w:right w:val="single" w:color="auto" w:sz="4" w:space="0"/>
            </w:tcBorders>
            <w:vAlign w:val="center"/>
          </w:tcPr>
          <w:p w14:paraId="432F115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不同类型网线剥线长度准确，绝缘层无损伤，芯线无断裂；七类屏蔽线屏蔽层处理规范，无毛刺、无断裂。</w:t>
            </w:r>
          </w:p>
        </w:tc>
      </w:tr>
      <w:tr w14:paraId="3632FDD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0EFD02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线序排列</w:t>
            </w:r>
          </w:p>
        </w:tc>
        <w:tc>
          <w:tcPr>
            <w:tcW w:w="7346" w:type="dxa"/>
            <w:tcBorders>
              <w:top w:val="single" w:color="auto" w:sz="4" w:space="0"/>
              <w:left w:val="single" w:color="auto" w:sz="4" w:space="0"/>
              <w:bottom w:val="single" w:color="auto" w:sz="4" w:space="0"/>
              <w:right w:val="single" w:color="auto" w:sz="4" w:space="0"/>
            </w:tcBorders>
            <w:vAlign w:val="center"/>
          </w:tcPr>
          <w:p w14:paraId="1B480D4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所有网线均采用 T568B 标准线序，芯线排列整齐、紧密，无交叉、无错位。</w:t>
            </w:r>
          </w:p>
        </w:tc>
      </w:tr>
      <w:tr w14:paraId="0101E7E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5D41FE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非屏蔽水晶头制作</w:t>
            </w:r>
          </w:p>
        </w:tc>
        <w:tc>
          <w:tcPr>
            <w:tcW w:w="7346" w:type="dxa"/>
            <w:tcBorders>
              <w:top w:val="single" w:color="auto" w:sz="4" w:space="0"/>
              <w:left w:val="single" w:color="auto" w:sz="4" w:space="0"/>
              <w:bottom w:val="single" w:color="auto" w:sz="4" w:space="0"/>
              <w:right w:val="single" w:color="auto" w:sz="4" w:space="0"/>
            </w:tcBorders>
            <w:vAlign w:val="center"/>
          </w:tcPr>
          <w:p w14:paraId="47D2E75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超五类、六类非屏蔽水晶头压接规范，芯线全部插入水晶头顶端，护套进入水晶头卡口内，压接牢固。</w:t>
            </w:r>
          </w:p>
        </w:tc>
      </w:tr>
      <w:tr w14:paraId="25CFE43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412B11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屏蔽水晶头制作</w:t>
            </w:r>
          </w:p>
        </w:tc>
        <w:tc>
          <w:tcPr>
            <w:tcW w:w="7346" w:type="dxa"/>
            <w:tcBorders>
              <w:top w:val="single" w:color="auto" w:sz="4" w:space="0"/>
              <w:left w:val="single" w:color="auto" w:sz="4" w:space="0"/>
              <w:bottom w:val="single" w:color="auto" w:sz="4" w:space="0"/>
              <w:right w:val="single" w:color="auto" w:sz="4" w:space="0"/>
            </w:tcBorders>
            <w:vAlign w:val="center"/>
          </w:tcPr>
          <w:p w14:paraId="2C3C71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七类屏蔽水晶头制作工艺正确，屏蔽层与水晶头金属外壳可靠连接，接地端子安装规范，屏蔽连续性良好。</w:t>
            </w:r>
          </w:p>
        </w:tc>
      </w:tr>
      <w:tr w14:paraId="4621F4E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33738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线缆标识</w:t>
            </w:r>
          </w:p>
        </w:tc>
        <w:tc>
          <w:tcPr>
            <w:tcW w:w="7346" w:type="dxa"/>
            <w:tcBorders>
              <w:top w:val="single" w:color="auto" w:sz="4" w:space="0"/>
              <w:left w:val="single" w:color="auto" w:sz="4" w:space="0"/>
              <w:bottom w:val="single" w:color="auto" w:sz="4" w:space="0"/>
              <w:right w:val="single" w:color="auto" w:sz="4" w:space="0"/>
            </w:tcBorders>
            <w:vAlign w:val="center"/>
          </w:tcPr>
          <w:p w14:paraId="7305F201">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制作完成的网线两端标识清晰、统一，编号准确无误。</w:t>
            </w:r>
          </w:p>
        </w:tc>
      </w:tr>
      <w:tr w14:paraId="60D90F64">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1FBDAC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链路测试</w:t>
            </w:r>
          </w:p>
        </w:tc>
        <w:tc>
          <w:tcPr>
            <w:tcW w:w="7346" w:type="dxa"/>
            <w:tcBorders>
              <w:top w:val="single" w:color="auto" w:sz="4" w:space="0"/>
              <w:left w:val="single" w:color="auto" w:sz="4" w:space="0"/>
              <w:bottom w:val="single" w:color="auto" w:sz="4" w:space="0"/>
              <w:right w:val="single" w:color="auto" w:sz="4" w:space="0"/>
            </w:tcBorders>
            <w:vAlign w:val="center"/>
          </w:tcPr>
          <w:p w14:paraId="4A84B9C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使用网络线缆测试仪逐条测试，能准确判断通断、错线、短路、断线等问题，所有链路测试合格。</w:t>
            </w:r>
          </w:p>
        </w:tc>
      </w:tr>
      <w:tr w14:paraId="01D5033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2067" w:type="dxa"/>
            <w:tcBorders>
              <w:top w:val="single" w:color="auto" w:sz="4" w:space="0"/>
              <w:left w:val="single" w:color="auto" w:sz="4" w:space="0"/>
              <w:bottom w:val="single" w:color="auto" w:sz="4" w:space="0"/>
              <w:right w:val="single" w:color="auto" w:sz="4" w:space="0"/>
            </w:tcBorders>
            <w:vAlign w:val="center"/>
          </w:tcPr>
          <w:p w14:paraId="02305D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施工质量</w:t>
            </w:r>
          </w:p>
        </w:tc>
        <w:tc>
          <w:tcPr>
            <w:tcW w:w="7346" w:type="dxa"/>
            <w:tcBorders>
              <w:top w:val="single" w:color="auto" w:sz="4" w:space="0"/>
              <w:left w:val="single" w:color="auto" w:sz="4" w:space="0"/>
              <w:bottom w:val="single" w:color="auto" w:sz="4" w:space="0"/>
              <w:right w:val="single" w:color="auto" w:sz="4" w:space="0"/>
            </w:tcBorders>
            <w:vAlign w:val="center"/>
          </w:tcPr>
          <w:p w14:paraId="147905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水晶头外观整洁，无变形、无破损；端接牢固，抗拉强度符合要求；整体工艺美观，符合综合布线工程验收标准。</w:t>
            </w:r>
          </w:p>
        </w:tc>
      </w:tr>
    </w:tbl>
    <w:p w14:paraId="078870C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（四）职业素养与安全文明施工（10分）</w:t>
      </w:r>
    </w:p>
    <w:p w14:paraId="6B55F87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1.项目任务</w:t>
      </w:r>
    </w:p>
    <w:p w14:paraId="6C55D0F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参赛选手根据任务书要求，在竞赛工位上完成安全防护规范落实、施工标准化规范操作、施工现场工位精细化管理、作业成品防护保护、规范履职职业态度养成等职业素养与安全文明施工相关作业内容。</w:t>
      </w:r>
    </w:p>
    <w:p w14:paraId="1FFC180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该项目主要考查装饰装修工程施工中的安全文明施工水平与岗位综合职业素养，重点体现安全防护标准执行、施工操作规范把控、工位现场规整管理、施工成品保护意识、严谨敬业职业态度等综合实操与素养能力。</w:t>
      </w:r>
    </w:p>
    <w:p w14:paraId="4F36DCB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2.主要考核内容</w:t>
      </w:r>
    </w:p>
    <w:tbl>
      <w:tblPr>
        <w:tblStyle w:val="9"/>
        <w:tblW w:w="9084"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1689"/>
        <w:gridCol w:w="7395"/>
      </w:tblGrid>
      <w:tr w14:paraId="25DF710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tblHeader/>
          <w:jc w:val="center"/>
        </w:trPr>
        <w:tc>
          <w:tcPr>
            <w:tcW w:w="1689" w:type="dxa"/>
            <w:tcBorders>
              <w:top w:val="single" w:color="auto" w:sz="4" w:space="0"/>
              <w:left w:val="single" w:color="auto" w:sz="4" w:space="0"/>
              <w:bottom w:val="single" w:color="auto" w:sz="4" w:space="0"/>
              <w:right w:val="single" w:color="auto" w:sz="4" w:space="0"/>
            </w:tcBorders>
            <w:vAlign w:val="center"/>
          </w:tcPr>
          <w:p w14:paraId="3DF728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考核内容</w:t>
            </w:r>
          </w:p>
        </w:tc>
        <w:tc>
          <w:tcPr>
            <w:tcW w:w="7395" w:type="dxa"/>
            <w:tcBorders>
              <w:top w:val="single" w:color="auto" w:sz="4" w:space="0"/>
              <w:left w:val="single" w:color="auto" w:sz="4" w:space="0"/>
              <w:bottom w:val="single" w:color="auto" w:sz="4" w:space="0"/>
              <w:right w:val="single" w:color="auto" w:sz="4" w:space="0"/>
            </w:tcBorders>
            <w:vAlign w:val="center"/>
          </w:tcPr>
          <w:p w14:paraId="4DD60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具体要求</w:t>
            </w:r>
          </w:p>
        </w:tc>
      </w:tr>
      <w:tr w14:paraId="02C88D6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14:paraId="080094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安全防护</w:t>
            </w:r>
          </w:p>
        </w:tc>
        <w:tc>
          <w:tcPr>
            <w:tcW w:w="7395" w:type="dxa"/>
            <w:tcBorders>
              <w:top w:val="single" w:color="auto" w:sz="4" w:space="0"/>
              <w:left w:val="single" w:color="auto" w:sz="4" w:space="0"/>
              <w:bottom w:val="single" w:color="auto" w:sz="4" w:space="0"/>
              <w:right w:val="single" w:color="auto" w:sz="4" w:space="0"/>
            </w:tcBorders>
            <w:vAlign w:val="center"/>
          </w:tcPr>
          <w:p w14:paraId="195591D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正确穿戴劳动防护用品，遵守赛场安全规定，工具、仪表使用规范。</w:t>
            </w:r>
          </w:p>
        </w:tc>
      </w:tr>
      <w:tr w14:paraId="6EB1074C">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14:paraId="62E611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规范操作</w:t>
            </w:r>
          </w:p>
        </w:tc>
        <w:tc>
          <w:tcPr>
            <w:tcW w:w="7395" w:type="dxa"/>
            <w:tcBorders>
              <w:top w:val="single" w:color="auto" w:sz="4" w:space="0"/>
              <w:left w:val="single" w:color="auto" w:sz="4" w:space="0"/>
              <w:bottom w:val="single" w:color="auto" w:sz="4" w:space="0"/>
              <w:right w:val="single" w:color="auto" w:sz="4" w:space="0"/>
            </w:tcBorders>
            <w:vAlign w:val="center"/>
          </w:tcPr>
          <w:p w14:paraId="2F29B928">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操作流程合理，严禁带电接线、违规送电、野蛮施工和擅自更改设备状态。</w:t>
            </w:r>
          </w:p>
        </w:tc>
      </w:tr>
      <w:tr w14:paraId="403F35E7">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14:paraId="1871F1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工位管理</w:t>
            </w:r>
          </w:p>
        </w:tc>
        <w:tc>
          <w:tcPr>
            <w:tcW w:w="7395" w:type="dxa"/>
            <w:tcBorders>
              <w:top w:val="single" w:color="auto" w:sz="4" w:space="0"/>
              <w:left w:val="single" w:color="auto" w:sz="4" w:space="0"/>
              <w:bottom w:val="single" w:color="auto" w:sz="4" w:space="0"/>
              <w:right w:val="single" w:color="auto" w:sz="4" w:space="0"/>
            </w:tcBorders>
            <w:vAlign w:val="center"/>
          </w:tcPr>
          <w:p w14:paraId="6650AE6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工具、材料摆放有序，废料及时清理，工位整洁。</w:t>
            </w:r>
          </w:p>
        </w:tc>
      </w:tr>
      <w:tr w14:paraId="1165916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14:paraId="5403B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成品保护</w:t>
            </w:r>
          </w:p>
        </w:tc>
        <w:tc>
          <w:tcPr>
            <w:tcW w:w="7395" w:type="dxa"/>
            <w:tcBorders>
              <w:top w:val="single" w:color="auto" w:sz="4" w:space="0"/>
              <w:left w:val="single" w:color="auto" w:sz="4" w:space="0"/>
              <w:bottom w:val="single" w:color="auto" w:sz="4" w:space="0"/>
              <w:right w:val="single" w:color="auto" w:sz="4" w:space="0"/>
            </w:tcBorders>
            <w:vAlign w:val="center"/>
          </w:tcPr>
          <w:p w14:paraId="2D9A3EB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不损坏工位板、器件、线槽、盒体、导线、网线及其他赛场设施。</w:t>
            </w:r>
          </w:p>
        </w:tc>
      </w:tr>
      <w:tr w14:paraId="0E5B3E7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89" w:type="dxa"/>
            <w:tcBorders>
              <w:top w:val="single" w:color="auto" w:sz="4" w:space="0"/>
              <w:left w:val="single" w:color="auto" w:sz="4" w:space="0"/>
              <w:bottom w:val="single" w:color="auto" w:sz="4" w:space="0"/>
              <w:right w:val="single" w:color="auto" w:sz="4" w:space="0"/>
            </w:tcBorders>
            <w:vAlign w:val="center"/>
          </w:tcPr>
          <w:p w14:paraId="008723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职业态度</w:t>
            </w:r>
          </w:p>
        </w:tc>
        <w:tc>
          <w:tcPr>
            <w:tcW w:w="7395" w:type="dxa"/>
            <w:tcBorders>
              <w:top w:val="single" w:color="auto" w:sz="4" w:space="0"/>
              <w:left w:val="single" w:color="auto" w:sz="4" w:space="0"/>
              <w:bottom w:val="single" w:color="auto" w:sz="4" w:space="0"/>
              <w:right w:val="single" w:color="auto" w:sz="4" w:space="0"/>
            </w:tcBorders>
            <w:vAlign w:val="center"/>
          </w:tcPr>
          <w:p w14:paraId="5B635FB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服从裁判指令，独立完成任务，记录真实，文明参赛。</w:t>
            </w:r>
          </w:p>
        </w:tc>
      </w:tr>
    </w:tbl>
    <w:p w14:paraId="2F0E0F0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七、赛场要求</w:t>
      </w:r>
    </w:p>
    <w:p w14:paraId="0059FB2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（一）赛场要求：每工位操作面积为3</w:t>
      </w:r>
      <w:r>
        <w:rPr>
          <w:rFonts w:hint="eastAsia" w:ascii="Times New Roman" w:hAnsi="Times New Roman" w:eastAsia="仿宋_GB2312" w:cs="Times New Roman"/>
          <w:color w:val="auto"/>
          <w:kern w:val="0"/>
          <w:sz w:val="32"/>
          <w:szCs w:val="32"/>
          <w:lang w:val="en-US" w:eastAsia="zh-CN"/>
        </w:rPr>
        <w:t>㎡</w:t>
      </w:r>
      <w:r>
        <w:rPr>
          <w:rFonts w:hint="default" w:ascii="Times New Roman" w:hAnsi="Times New Roman" w:eastAsia="仿宋_GB2312" w:cs="Times New Roman"/>
          <w:color w:val="auto"/>
          <w:kern w:val="0"/>
          <w:sz w:val="32"/>
          <w:szCs w:val="32"/>
          <w:lang w:eastAsia="zh-CN"/>
        </w:rPr>
        <w:t>，地面应硬化、平整。</w:t>
      </w:r>
    </w:p>
    <w:p w14:paraId="7921092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（二）赛场工位配备电工竞赛平台1套，工作台1张，垃圾桶1个。</w:t>
      </w:r>
    </w:p>
    <w:p w14:paraId="09DDFF0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（三）赛场照明要求：赛场采光、照明和通风良好，光线充足，能满足竞赛活动的开展。</w:t>
      </w:r>
    </w:p>
    <w:p w14:paraId="7B9890C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八、建筑电工（装饰装修）操作技能考核时间要求及评分标准</w:t>
      </w:r>
    </w:p>
    <w:p w14:paraId="41AC237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（一）操作技能考核时间要求</w:t>
      </w:r>
    </w:p>
    <w:p w14:paraId="7433408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建筑电工（装饰装修）赛项为单人赛，操作技能考核时间为150分钟，含参赛选手在比赛过程中休息、饮水、上洗手间等活动占用的时间。</w:t>
      </w:r>
    </w:p>
    <w:p w14:paraId="3DA2879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（二）评分标准</w:t>
      </w:r>
    </w:p>
    <w:p w14:paraId="6458B2E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1.操作技能评分表</w:t>
      </w:r>
    </w:p>
    <w:tbl>
      <w:tblPr>
        <w:tblStyle w:val="9"/>
        <w:tblW w:w="8522"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1169"/>
        <w:gridCol w:w="5506"/>
        <w:gridCol w:w="1847"/>
      </w:tblGrid>
      <w:tr w14:paraId="7B319024">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tblHeader/>
          <w:jc w:val="center"/>
        </w:trPr>
        <w:tc>
          <w:tcPr>
            <w:tcW w:w="1169" w:type="dxa"/>
            <w:tcBorders>
              <w:top w:val="single" w:color="auto" w:sz="4" w:space="0"/>
              <w:left w:val="single" w:color="auto" w:sz="4" w:space="0"/>
              <w:bottom w:val="single" w:color="auto" w:sz="4" w:space="0"/>
              <w:right w:val="single" w:color="auto" w:sz="4" w:space="0"/>
            </w:tcBorders>
            <w:vAlign w:val="center"/>
          </w:tcPr>
          <w:p w14:paraId="36C3A7D4">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序号</w:t>
            </w:r>
          </w:p>
        </w:tc>
        <w:tc>
          <w:tcPr>
            <w:tcW w:w="5506" w:type="dxa"/>
            <w:tcBorders>
              <w:top w:val="single" w:color="auto" w:sz="4" w:space="0"/>
              <w:left w:val="single" w:color="auto" w:sz="4" w:space="0"/>
              <w:bottom w:val="single" w:color="auto" w:sz="4" w:space="0"/>
              <w:right w:val="single" w:color="auto" w:sz="4" w:space="0"/>
            </w:tcBorders>
            <w:vAlign w:val="center"/>
          </w:tcPr>
          <w:p w14:paraId="0B0A3B3F">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操作技能考核项目</w:t>
            </w:r>
          </w:p>
        </w:tc>
        <w:tc>
          <w:tcPr>
            <w:tcW w:w="1847" w:type="dxa"/>
            <w:tcBorders>
              <w:top w:val="single" w:color="auto" w:sz="4" w:space="0"/>
              <w:left w:val="single" w:color="auto" w:sz="4" w:space="0"/>
              <w:bottom w:val="single" w:color="auto" w:sz="4" w:space="0"/>
              <w:right w:val="single" w:color="auto" w:sz="4" w:space="0"/>
            </w:tcBorders>
            <w:vAlign w:val="center"/>
          </w:tcPr>
          <w:p w14:paraId="228FA173">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分值</w:t>
            </w:r>
          </w:p>
        </w:tc>
      </w:tr>
      <w:tr w14:paraId="2C153A6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14:paraId="3773AD57">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w:t>
            </w:r>
          </w:p>
        </w:tc>
        <w:tc>
          <w:tcPr>
            <w:tcW w:w="5506" w:type="dxa"/>
            <w:tcBorders>
              <w:top w:val="single" w:color="auto" w:sz="4" w:space="0"/>
              <w:left w:val="single" w:color="auto" w:sz="4" w:space="0"/>
              <w:bottom w:val="single" w:color="auto" w:sz="4" w:space="0"/>
              <w:right w:val="single" w:color="auto" w:sz="4" w:space="0"/>
            </w:tcBorders>
            <w:vAlign w:val="center"/>
          </w:tcPr>
          <w:p w14:paraId="6BCDAA9C">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综合配电与系统调试</w:t>
            </w:r>
          </w:p>
        </w:tc>
        <w:tc>
          <w:tcPr>
            <w:tcW w:w="1847" w:type="dxa"/>
            <w:tcBorders>
              <w:top w:val="single" w:color="auto" w:sz="4" w:space="0"/>
              <w:left w:val="single" w:color="auto" w:sz="4" w:space="0"/>
              <w:bottom w:val="single" w:color="auto" w:sz="4" w:space="0"/>
              <w:right w:val="single" w:color="auto" w:sz="4" w:space="0"/>
            </w:tcBorders>
            <w:vAlign w:val="center"/>
          </w:tcPr>
          <w:p w14:paraId="4C1711DD">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40分</w:t>
            </w:r>
          </w:p>
        </w:tc>
      </w:tr>
      <w:tr w14:paraId="2DF66A9E">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14:paraId="456E6991">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2</w:t>
            </w:r>
          </w:p>
        </w:tc>
        <w:tc>
          <w:tcPr>
            <w:tcW w:w="5506" w:type="dxa"/>
            <w:tcBorders>
              <w:top w:val="single" w:color="auto" w:sz="4" w:space="0"/>
              <w:left w:val="single" w:color="auto" w:sz="4" w:space="0"/>
              <w:bottom w:val="single" w:color="auto" w:sz="4" w:space="0"/>
              <w:right w:val="single" w:color="auto" w:sz="4" w:space="0"/>
            </w:tcBorders>
            <w:vAlign w:val="center"/>
          </w:tcPr>
          <w:p w14:paraId="37D4CBF3">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照明与插座系统安装</w:t>
            </w:r>
          </w:p>
        </w:tc>
        <w:tc>
          <w:tcPr>
            <w:tcW w:w="1847" w:type="dxa"/>
            <w:tcBorders>
              <w:top w:val="single" w:color="auto" w:sz="4" w:space="0"/>
              <w:left w:val="single" w:color="auto" w:sz="4" w:space="0"/>
              <w:bottom w:val="single" w:color="auto" w:sz="4" w:space="0"/>
              <w:right w:val="single" w:color="auto" w:sz="4" w:space="0"/>
            </w:tcBorders>
            <w:vAlign w:val="center"/>
          </w:tcPr>
          <w:p w14:paraId="79A0EECF">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35分</w:t>
            </w:r>
          </w:p>
        </w:tc>
      </w:tr>
      <w:tr w14:paraId="51255C69">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14:paraId="61650D22">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3</w:t>
            </w:r>
          </w:p>
        </w:tc>
        <w:tc>
          <w:tcPr>
            <w:tcW w:w="5506" w:type="dxa"/>
            <w:tcBorders>
              <w:top w:val="single" w:color="auto" w:sz="4" w:space="0"/>
              <w:left w:val="single" w:color="auto" w:sz="4" w:space="0"/>
              <w:bottom w:val="single" w:color="auto" w:sz="4" w:space="0"/>
              <w:right w:val="single" w:color="auto" w:sz="4" w:space="0"/>
            </w:tcBorders>
            <w:vAlign w:val="center"/>
          </w:tcPr>
          <w:p w14:paraId="7CB5B41B">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网络线缆端接与链路测试</w:t>
            </w:r>
          </w:p>
        </w:tc>
        <w:tc>
          <w:tcPr>
            <w:tcW w:w="1847" w:type="dxa"/>
            <w:tcBorders>
              <w:top w:val="single" w:color="auto" w:sz="4" w:space="0"/>
              <w:left w:val="single" w:color="auto" w:sz="4" w:space="0"/>
              <w:bottom w:val="single" w:color="auto" w:sz="4" w:space="0"/>
              <w:right w:val="single" w:color="auto" w:sz="4" w:space="0"/>
            </w:tcBorders>
            <w:vAlign w:val="center"/>
          </w:tcPr>
          <w:p w14:paraId="61CB5915">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15分</w:t>
            </w:r>
          </w:p>
        </w:tc>
      </w:tr>
      <w:tr w14:paraId="2E63B9C8">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14:paraId="2157038F">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4</w:t>
            </w:r>
          </w:p>
        </w:tc>
        <w:tc>
          <w:tcPr>
            <w:tcW w:w="5506" w:type="dxa"/>
            <w:tcBorders>
              <w:top w:val="single" w:color="auto" w:sz="4" w:space="0"/>
              <w:left w:val="single" w:color="auto" w:sz="4" w:space="0"/>
              <w:bottom w:val="single" w:color="auto" w:sz="4" w:space="0"/>
              <w:right w:val="single" w:color="auto" w:sz="4" w:space="0"/>
            </w:tcBorders>
            <w:vAlign w:val="center"/>
          </w:tcPr>
          <w:p w14:paraId="22304F81">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职业素养与安全文明施工</w:t>
            </w:r>
          </w:p>
        </w:tc>
        <w:tc>
          <w:tcPr>
            <w:tcW w:w="1847" w:type="dxa"/>
            <w:tcBorders>
              <w:top w:val="single" w:color="auto" w:sz="4" w:space="0"/>
              <w:left w:val="single" w:color="auto" w:sz="4" w:space="0"/>
              <w:bottom w:val="single" w:color="auto" w:sz="4" w:space="0"/>
              <w:right w:val="single" w:color="auto" w:sz="4" w:space="0"/>
            </w:tcBorders>
            <w:vAlign w:val="center"/>
          </w:tcPr>
          <w:p w14:paraId="3266D770">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10分</w:t>
            </w:r>
          </w:p>
        </w:tc>
      </w:tr>
      <w:tr w14:paraId="71F94A7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169" w:type="dxa"/>
            <w:tcBorders>
              <w:top w:val="single" w:color="auto" w:sz="4" w:space="0"/>
              <w:left w:val="single" w:color="auto" w:sz="4" w:space="0"/>
              <w:bottom w:val="single" w:color="auto" w:sz="4" w:space="0"/>
              <w:right w:val="single" w:color="auto" w:sz="4" w:space="0"/>
            </w:tcBorders>
            <w:vAlign w:val="center"/>
          </w:tcPr>
          <w:p w14:paraId="42DAFC2E">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p>
        </w:tc>
        <w:tc>
          <w:tcPr>
            <w:tcW w:w="5506" w:type="dxa"/>
            <w:tcBorders>
              <w:top w:val="single" w:color="auto" w:sz="4" w:space="0"/>
              <w:left w:val="single" w:color="auto" w:sz="4" w:space="0"/>
              <w:bottom w:val="single" w:color="auto" w:sz="4" w:space="0"/>
              <w:right w:val="single" w:color="auto" w:sz="4" w:space="0"/>
            </w:tcBorders>
            <w:vAlign w:val="center"/>
          </w:tcPr>
          <w:p w14:paraId="66095856">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合计</w:t>
            </w:r>
          </w:p>
        </w:tc>
        <w:tc>
          <w:tcPr>
            <w:tcW w:w="1847" w:type="dxa"/>
            <w:tcBorders>
              <w:top w:val="single" w:color="auto" w:sz="4" w:space="0"/>
              <w:left w:val="single" w:color="auto" w:sz="4" w:space="0"/>
              <w:bottom w:val="single" w:color="auto" w:sz="4" w:space="0"/>
              <w:right w:val="single" w:color="auto" w:sz="4" w:space="0"/>
            </w:tcBorders>
            <w:vAlign w:val="center"/>
          </w:tcPr>
          <w:p w14:paraId="0F8EBD1A">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100分</w:t>
            </w:r>
          </w:p>
        </w:tc>
      </w:tr>
    </w:tbl>
    <w:p w14:paraId="1ADC75E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如参赛选手总分相同时，以操作技能考核成绩高为先；如操作技能考核成绩相同时，以“操作技能评分表”中“综合配电与系统调试”项得分高者为先；如“操作技能评分表”中“综合配电与系统调试”项得分相同时，以完成操作时间短者为先。</w:t>
      </w:r>
    </w:p>
    <w:p w14:paraId="03E71B8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九、竞赛使用设备</w:t>
      </w:r>
    </w:p>
    <w:p w14:paraId="738BE45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（一）赛场提供</w:t>
      </w:r>
    </w:p>
    <w:tbl>
      <w:tblPr>
        <w:tblStyle w:val="9"/>
        <w:tblW w:w="9379"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fixed"/>
        <w:tblCellMar>
          <w:top w:w="30" w:type="dxa"/>
          <w:left w:w="180" w:type="dxa"/>
          <w:bottom w:w="30" w:type="dxa"/>
          <w:right w:w="180" w:type="dxa"/>
        </w:tblCellMar>
      </w:tblPr>
      <w:tblGrid>
        <w:gridCol w:w="1615"/>
        <w:gridCol w:w="7764"/>
      </w:tblGrid>
      <w:tr w14:paraId="4DB56B0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tblHeader/>
          <w:jc w:val="center"/>
        </w:trPr>
        <w:tc>
          <w:tcPr>
            <w:tcW w:w="1615" w:type="dxa"/>
            <w:tcBorders>
              <w:top w:val="single" w:color="auto" w:sz="4" w:space="0"/>
              <w:left w:val="single" w:color="auto" w:sz="4" w:space="0"/>
              <w:bottom w:val="single" w:color="auto" w:sz="4" w:space="0"/>
              <w:right w:val="single" w:color="auto" w:sz="4" w:space="0"/>
            </w:tcBorders>
            <w:vAlign w:val="center"/>
          </w:tcPr>
          <w:p w14:paraId="657917D2">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类别</w:t>
            </w:r>
          </w:p>
        </w:tc>
        <w:tc>
          <w:tcPr>
            <w:tcW w:w="7764" w:type="dxa"/>
            <w:tcBorders>
              <w:top w:val="single" w:color="auto" w:sz="4" w:space="0"/>
              <w:left w:val="single" w:color="auto" w:sz="4" w:space="0"/>
              <w:bottom w:val="single" w:color="auto" w:sz="4" w:space="0"/>
              <w:right w:val="single" w:color="auto" w:sz="4" w:space="0"/>
            </w:tcBorders>
            <w:vAlign w:val="center"/>
          </w:tcPr>
          <w:p w14:paraId="7193C9E6">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color w:val="auto"/>
                <w:szCs w:val="32"/>
                <w:highlight w:val="none"/>
              </w:rPr>
            </w:pPr>
            <w:r>
              <w:rPr>
                <w:rFonts w:hint="default" w:ascii="Times New Roman" w:hAnsi="Times New Roman" w:eastAsia="黑体" w:cs="Times New Roman"/>
                <w:color w:val="auto"/>
                <w:szCs w:val="32"/>
                <w:highlight w:val="none"/>
              </w:rPr>
              <w:t>主要内容</w:t>
            </w:r>
          </w:p>
        </w:tc>
      </w:tr>
      <w:tr w14:paraId="5EFCCF1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43D6AEF3">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工位设施</w:t>
            </w:r>
          </w:p>
        </w:tc>
        <w:tc>
          <w:tcPr>
            <w:tcW w:w="7764" w:type="dxa"/>
            <w:tcBorders>
              <w:top w:val="single" w:color="auto" w:sz="4" w:space="0"/>
              <w:left w:val="single" w:color="auto" w:sz="4" w:space="0"/>
              <w:bottom w:val="single" w:color="auto" w:sz="4" w:space="0"/>
              <w:right w:val="single" w:color="auto" w:sz="4" w:space="0"/>
            </w:tcBorders>
            <w:vAlign w:val="center"/>
          </w:tcPr>
          <w:p w14:paraId="1E0272DA">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竞赛工位板、操作台、配电电源、照明安装区域、弱电安装区域等。</w:t>
            </w:r>
          </w:p>
        </w:tc>
      </w:tr>
      <w:tr w14:paraId="3F4A786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23A27509">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配电器件</w:t>
            </w:r>
          </w:p>
        </w:tc>
        <w:tc>
          <w:tcPr>
            <w:tcW w:w="7764" w:type="dxa"/>
            <w:tcBorders>
              <w:top w:val="single" w:color="auto" w:sz="4" w:space="0"/>
              <w:left w:val="single" w:color="auto" w:sz="4" w:space="0"/>
              <w:bottom w:val="single" w:color="auto" w:sz="4" w:space="0"/>
              <w:right w:val="single" w:color="auto" w:sz="4" w:space="0"/>
            </w:tcBorders>
            <w:vAlign w:val="center"/>
          </w:tcPr>
          <w:p w14:paraId="2A70AA85">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配电箱、断路器、漏电保护器、端子排、零线排、保护线排等。</w:t>
            </w:r>
          </w:p>
        </w:tc>
      </w:tr>
      <w:tr w14:paraId="7FE2EE52">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26F9B0DB">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照明器件</w:t>
            </w:r>
          </w:p>
        </w:tc>
        <w:tc>
          <w:tcPr>
            <w:tcW w:w="7764" w:type="dxa"/>
            <w:tcBorders>
              <w:top w:val="single" w:color="auto" w:sz="4" w:space="0"/>
              <w:left w:val="single" w:color="auto" w:sz="4" w:space="0"/>
              <w:bottom w:val="single" w:color="auto" w:sz="4" w:space="0"/>
              <w:right w:val="single" w:color="auto" w:sz="4" w:space="0"/>
            </w:tcBorders>
            <w:vAlign w:val="center"/>
          </w:tcPr>
          <w:p w14:paraId="54028631">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灯具和灯座、单联开关、双控开关、插座、明装盒、接线盒等。</w:t>
            </w:r>
          </w:p>
        </w:tc>
      </w:tr>
      <w:tr w14:paraId="1EF2E14A">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3FDDCEE7">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敷设材料</w:t>
            </w:r>
          </w:p>
        </w:tc>
        <w:tc>
          <w:tcPr>
            <w:tcW w:w="7764" w:type="dxa"/>
            <w:tcBorders>
              <w:top w:val="single" w:color="auto" w:sz="4" w:space="0"/>
              <w:left w:val="single" w:color="auto" w:sz="4" w:space="0"/>
              <w:bottom w:val="single" w:color="auto" w:sz="4" w:space="0"/>
              <w:right w:val="single" w:color="auto" w:sz="4" w:space="0"/>
            </w:tcBorders>
            <w:vAlign w:val="center"/>
          </w:tcPr>
          <w:p w14:paraId="3B574B5C">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明装线槽、PVC管、管卡、螺钉、扎带、标签等。</w:t>
            </w:r>
          </w:p>
        </w:tc>
      </w:tr>
      <w:tr w14:paraId="2808EC4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66B997B1">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导线线缆</w:t>
            </w:r>
          </w:p>
        </w:tc>
        <w:tc>
          <w:tcPr>
            <w:tcW w:w="7764" w:type="dxa"/>
            <w:tcBorders>
              <w:top w:val="single" w:color="auto" w:sz="4" w:space="0"/>
              <w:left w:val="single" w:color="auto" w:sz="4" w:space="0"/>
              <w:bottom w:val="single" w:color="auto" w:sz="4" w:space="0"/>
              <w:right w:val="single" w:color="auto" w:sz="4" w:space="0"/>
            </w:tcBorders>
            <w:vAlign w:val="center"/>
          </w:tcPr>
          <w:p w14:paraId="78FD49E6">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单芯绝缘导线、网线等。</w:t>
            </w:r>
          </w:p>
        </w:tc>
      </w:tr>
      <w:tr w14:paraId="286938D3">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795D0CAC">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网络器件</w:t>
            </w:r>
          </w:p>
        </w:tc>
        <w:tc>
          <w:tcPr>
            <w:tcW w:w="7764" w:type="dxa"/>
            <w:tcBorders>
              <w:top w:val="single" w:color="auto" w:sz="4" w:space="0"/>
              <w:left w:val="single" w:color="auto" w:sz="4" w:space="0"/>
              <w:bottom w:val="single" w:color="auto" w:sz="4" w:space="0"/>
              <w:right w:val="single" w:color="auto" w:sz="4" w:space="0"/>
            </w:tcBorders>
            <w:vAlign w:val="center"/>
          </w:tcPr>
          <w:p w14:paraId="01BC1B20">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信息模块、水晶头等。</w:t>
            </w:r>
          </w:p>
        </w:tc>
      </w:tr>
      <w:tr w14:paraId="577790D1">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cantSplit/>
          <w:trHeight w:val="454" w:hRule="atLeast"/>
          <w:jc w:val="center"/>
        </w:trPr>
        <w:tc>
          <w:tcPr>
            <w:tcW w:w="1615" w:type="dxa"/>
            <w:tcBorders>
              <w:top w:val="single" w:color="auto" w:sz="4" w:space="0"/>
              <w:left w:val="single" w:color="auto" w:sz="4" w:space="0"/>
              <w:bottom w:val="single" w:color="auto" w:sz="4" w:space="0"/>
              <w:right w:val="single" w:color="auto" w:sz="4" w:space="0"/>
            </w:tcBorders>
            <w:vAlign w:val="center"/>
          </w:tcPr>
          <w:p w14:paraId="67B5B1D9">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测试仪表</w:t>
            </w:r>
          </w:p>
        </w:tc>
        <w:tc>
          <w:tcPr>
            <w:tcW w:w="7764" w:type="dxa"/>
            <w:tcBorders>
              <w:top w:val="single" w:color="auto" w:sz="4" w:space="0"/>
              <w:left w:val="single" w:color="auto" w:sz="4" w:space="0"/>
              <w:bottom w:val="single" w:color="auto" w:sz="4" w:space="0"/>
              <w:right w:val="single" w:color="auto" w:sz="4" w:space="0"/>
            </w:tcBorders>
            <w:vAlign w:val="center"/>
          </w:tcPr>
          <w:p w14:paraId="4074AF58">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textAlignment w:val="auto"/>
              <w:rPr>
                <w:rFonts w:hint="default" w:ascii="Times New Roman" w:hAnsi="Times New Roman" w:eastAsia="仿宋_GB2312" w:cs="Times New Roman"/>
                <w:color w:val="auto"/>
                <w:szCs w:val="32"/>
                <w:highlight w:val="none"/>
              </w:rPr>
            </w:pPr>
            <w:r>
              <w:rPr>
                <w:rFonts w:hint="default" w:ascii="Times New Roman" w:hAnsi="Times New Roman" w:eastAsia="仿宋_GB2312" w:cs="Times New Roman"/>
                <w:color w:val="auto"/>
                <w:szCs w:val="32"/>
                <w:highlight w:val="none"/>
              </w:rPr>
              <w:t>万用表、测线仪、绝缘电阻测试仪等。</w:t>
            </w:r>
          </w:p>
        </w:tc>
      </w:tr>
    </w:tbl>
    <w:p w14:paraId="4D4C2EE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（二）选手自备</w:t>
      </w:r>
    </w:p>
    <w:tbl>
      <w:tblPr>
        <w:tblStyle w:val="9"/>
        <w:tblW w:w="9508" w:type="dxa"/>
        <w:jc w:val="center"/>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Layout w:type="autofit"/>
        <w:tblCellMar>
          <w:top w:w="30" w:type="dxa"/>
          <w:left w:w="180" w:type="dxa"/>
          <w:bottom w:w="30" w:type="dxa"/>
          <w:right w:w="180" w:type="dxa"/>
        </w:tblCellMar>
      </w:tblPr>
      <w:tblGrid>
        <w:gridCol w:w="1625"/>
        <w:gridCol w:w="7883"/>
      </w:tblGrid>
      <w:tr w14:paraId="647C6FE5">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6DEC01A7">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color w:val="auto"/>
                <w:sz w:val="32"/>
                <w:szCs w:val="32"/>
                <w:highlight w:val="none"/>
              </w:rPr>
              <w:t>类别</w:t>
            </w:r>
          </w:p>
        </w:tc>
        <w:tc>
          <w:tcPr>
            <w:tcW w:w="7883" w:type="dxa"/>
            <w:tcBorders>
              <w:top w:val="single" w:color="auto" w:sz="4" w:space="0"/>
              <w:left w:val="single" w:color="auto" w:sz="4" w:space="0"/>
              <w:bottom w:val="single" w:color="auto" w:sz="4" w:space="0"/>
              <w:right w:val="single" w:color="auto" w:sz="4" w:space="0"/>
            </w:tcBorders>
            <w:vAlign w:val="center"/>
          </w:tcPr>
          <w:p w14:paraId="1208539D">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黑体" w:cs="Times New Roman"/>
                <w:bCs/>
                <w:color w:val="auto"/>
                <w:sz w:val="32"/>
                <w:szCs w:val="32"/>
                <w:highlight w:val="none"/>
              </w:rPr>
            </w:pPr>
            <w:r>
              <w:rPr>
                <w:rFonts w:hint="default" w:ascii="Times New Roman" w:hAnsi="Times New Roman" w:eastAsia="黑体" w:cs="Times New Roman"/>
                <w:color w:val="auto"/>
                <w:sz w:val="32"/>
                <w:szCs w:val="32"/>
                <w:highlight w:val="none"/>
              </w:rPr>
              <w:t>主要内容</w:t>
            </w:r>
          </w:p>
        </w:tc>
      </w:tr>
      <w:tr w14:paraId="74FEA216">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14DD976F">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工具</w:t>
            </w:r>
          </w:p>
        </w:tc>
        <w:tc>
          <w:tcPr>
            <w:tcW w:w="7883" w:type="dxa"/>
            <w:tcBorders>
              <w:top w:val="single" w:color="auto" w:sz="4" w:space="0"/>
              <w:left w:val="single" w:color="auto" w:sz="4" w:space="0"/>
              <w:bottom w:val="single" w:color="auto" w:sz="4" w:space="0"/>
              <w:right w:val="single" w:color="auto" w:sz="4" w:space="0"/>
            </w:tcBorders>
            <w:vAlign w:val="center"/>
          </w:tcPr>
          <w:p w14:paraId="14073EBD">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螺丝刀、剥线钳、尖嘴钳、斜口钳、压线钳、电工刀等。</w:t>
            </w:r>
          </w:p>
        </w:tc>
      </w:tr>
      <w:tr w14:paraId="67D4FB90">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679D267E">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安装工具</w:t>
            </w:r>
          </w:p>
        </w:tc>
        <w:tc>
          <w:tcPr>
            <w:tcW w:w="7883" w:type="dxa"/>
            <w:tcBorders>
              <w:top w:val="single" w:color="auto" w:sz="4" w:space="0"/>
              <w:left w:val="single" w:color="auto" w:sz="4" w:space="0"/>
              <w:bottom w:val="single" w:color="auto" w:sz="4" w:space="0"/>
              <w:right w:val="single" w:color="auto" w:sz="4" w:space="0"/>
            </w:tcBorders>
            <w:vAlign w:val="center"/>
          </w:tcPr>
          <w:p w14:paraId="12DA9D66">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卷尺、水平尺、记号笔、线槽切割工具等。</w:t>
            </w:r>
          </w:p>
        </w:tc>
      </w:tr>
      <w:tr w14:paraId="021AEC4B">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70C3B547">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网络工具</w:t>
            </w:r>
          </w:p>
        </w:tc>
        <w:tc>
          <w:tcPr>
            <w:tcW w:w="7883" w:type="dxa"/>
            <w:tcBorders>
              <w:top w:val="single" w:color="auto" w:sz="4" w:space="0"/>
              <w:left w:val="single" w:color="auto" w:sz="4" w:space="0"/>
              <w:bottom w:val="single" w:color="auto" w:sz="4" w:space="0"/>
              <w:right w:val="single" w:color="auto" w:sz="4" w:space="0"/>
            </w:tcBorders>
            <w:vAlign w:val="center"/>
          </w:tcPr>
          <w:p w14:paraId="1F0E4933">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打线工具、网线钳、测线辅助工具等。</w:t>
            </w:r>
          </w:p>
        </w:tc>
      </w:tr>
      <w:tr w14:paraId="31FF54FD">
        <w:tblPrEx>
          <w:tblBorders>
            <w:top w:val="single" w:color="080F17" w:sz="6" w:space="0"/>
            <w:left w:val="single" w:color="080F17" w:sz="6" w:space="0"/>
            <w:bottom w:val="single" w:color="080F17" w:sz="6" w:space="0"/>
            <w:right w:val="single" w:color="080F17" w:sz="6" w:space="0"/>
            <w:insideH w:val="single" w:color="080F17" w:sz="6" w:space="0"/>
            <w:insideV w:val="single" w:color="080F17" w:sz="6" w:space="0"/>
          </w:tblBorders>
          <w:tblCellMar>
            <w:top w:w="30" w:type="dxa"/>
            <w:left w:w="180" w:type="dxa"/>
            <w:bottom w:w="30" w:type="dxa"/>
            <w:right w:w="180" w:type="dxa"/>
          </w:tblCellMar>
        </w:tblPrEx>
        <w:trPr>
          <w:trHeight w:val="454" w:hRule="atLeast"/>
          <w:jc w:val="center"/>
        </w:trPr>
        <w:tc>
          <w:tcPr>
            <w:tcW w:w="1625" w:type="dxa"/>
            <w:tcBorders>
              <w:top w:val="single" w:color="auto" w:sz="4" w:space="0"/>
              <w:left w:val="single" w:color="auto" w:sz="4" w:space="0"/>
              <w:bottom w:val="single" w:color="auto" w:sz="4" w:space="0"/>
              <w:right w:val="single" w:color="auto" w:sz="4" w:space="0"/>
            </w:tcBorders>
            <w:vAlign w:val="center"/>
          </w:tcPr>
          <w:p w14:paraId="5DE7A6A7">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防护用品</w:t>
            </w:r>
          </w:p>
        </w:tc>
        <w:tc>
          <w:tcPr>
            <w:tcW w:w="7883" w:type="dxa"/>
            <w:tcBorders>
              <w:top w:val="single" w:color="auto" w:sz="4" w:space="0"/>
              <w:left w:val="single" w:color="auto" w:sz="4" w:space="0"/>
              <w:bottom w:val="single" w:color="auto" w:sz="4" w:space="0"/>
              <w:right w:val="single" w:color="auto" w:sz="4" w:space="0"/>
            </w:tcBorders>
            <w:vAlign w:val="center"/>
          </w:tcPr>
          <w:p w14:paraId="1AF1315C">
            <w:pPr>
              <w:pStyle w:val="2"/>
              <w:keepNext w:val="0"/>
              <w:keepLines w:val="0"/>
              <w:pageBreakBefore w:val="0"/>
              <w:widowControl w:val="0"/>
              <w:kinsoku/>
              <w:wordWrap/>
              <w:overflowPunct/>
              <w:topLinePunct w:val="0"/>
              <w:autoSpaceDE/>
              <w:autoSpaceDN/>
              <w:bidi w:val="0"/>
              <w:adjustRightInd/>
              <w:snapToGrid/>
              <w:spacing w:before="0" w:beforeLines="0" w:line="400" w:lineRule="exact"/>
              <w:ind w:firstLine="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工作服、绝缘鞋、手套等。</w:t>
            </w:r>
          </w:p>
        </w:tc>
      </w:tr>
    </w:tbl>
    <w:p w14:paraId="60229D7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禁止使用工具：无绝缘护套的金属工具、自制改装工具、电动工具。</w:t>
      </w:r>
    </w:p>
    <w:p w14:paraId="36C1C16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十、建筑电工（装饰装修）操作技能竞赛要求</w:t>
      </w:r>
    </w:p>
    <w:p w14:paraId="4F59B3F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（一）参赛选手应提前 15 分钟携带认可的自备工具，持身份证及抽取的工位号进入赛场。竞赛正式开始后，迟到 30 分钟及以上的参赛选手，不得进入赛场。</w:t>
      </w:r>
    </w:p>
    <w:p w14:paraId="661A9E1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（二）裁判长在参赛选手候赛时间内将竞赛任务书下发到各工位，参赛选手根据竞赛任务书的要求合理计划安排。</w:t>
      </w:r>
    </w:p>
    <w:p w14:paraId="62DE2D0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（三）参赛选手应听从裁判长发布竞赛开始指令后正式开始竞赛，充分利用现场提供的所有条件完成竞赛任务。</w:t>
      </w:r>
    </w:p>
    <w:p w14:paraId="54F2844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（四）参赛选手可根据自己所参加赛项，携带本技术文件中所列的个人设备和工具进入赛场。不得损坏、拆卸、改装赛场提供的设备和工具，违者取消比赛资格。</w:t>
      </w:r>
    </w:p>
    <w:p w14:paraId="5ECFC98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五）在竞赛过程中，参赛选手应遵守安全操作规程，接受裁判员的监督和警示，确保参赛选手人身安全及设备安全。因参赛选手误操作造成或可能造成人身安全事故或设备故障时，裁判长有权中止其竞赛。如非参赛选手个人因素出现的设备或工具故障而无法继续竞赛时，参赛选手可向裁判员提出更换设备或工具的要求（自带设备和工具不负责更换），经裁判员同意并更换后，参赛选手可继续参加竞赛，并补足所耽误的竞赛时间。</w:t>
      </w:r>
    </w:p>
    <w:p w14:paraId="66CC55F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（六）参赛选手如提前结束竞赛，应举手向裁判员报告，竞赛结束时间由裁判员进行记录并签字确认。参赛选手结束竞赛后不得再进行任何操作，离场后也不得再进入赛场。</w:t>
      </w:r>
    </w:p>
    <w:p w14:paraId="4043767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（七）裁判长在竞赛结束前 15 分钟，按时间指示屏幕显示的竞赛剩余时间进行提醒。裁判长发布竞赛结束指令后，未完成任务的参赛选手应立即停止操作。</w:t>
      </w:r>
    </w:p>
    <w:p w14:paraId="6532D1E7">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（八）参赛选手应按照程序提交竞赛结果，裁判员在竞赛结果的规定位置做标记，并经双方签字确认。</w:t>
      </w:r>
    </w:p>
    <w:p w14:paraId="275DF0B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（九）安全文明事项</w:t>
      </w:r>
    </w:p>
    <w:p w14:paraId="15951D6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1.参赛选手须着装整洁，着长袖、长裤工装，穿平底工作鞋，安全帽、手套等劳动保护用品佩戴齐全，但不得有能表明自身身份的标识。</w:t>
      </w:r>
    </w:p>
    <w:p w14:paraId="20C97FEB">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2.参赛选手在操作技能过程中应遵守安全操作规程，并接受裁判员的监督和警示，以确保参赛选手人身安全及设备安全。</w:t>
      </w:r>
    </w:p>
    <w:p w14:paraId="4BAAA47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3.竞赛任务完成后，应及时清理现场，将剩余材料搬到指定地点，清理各种工具并摆放整齐。</w:t>
      </w:r>
    </w:p>
    <w:p w14:paraId="79C3332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十一、竞赛规则与流程</w:t>
      </w:r>
    </w:p>
    <w:p w14:paraId="5DD17D8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（一）竞赛规则</w:t>
      </w:r>
    </w:p>
    <w:p w14:paraId="28E93C5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1.参赛选手须遵守竞赛现场的各项规章制度，听从现场工作人员指挥。</w:t>
      </w:r>
    </w:p>
    <w:p w14:paraId="338FDAD4">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2.竞赛过程中，参赛选手应严格按照操作规程使用机械设备，确保操作安全。如因操作不当导致仪器设备损坏或发生安全事故，责任由参赛选手所在代表队承担。</w:t>
      </w:r>
    </w:p>
    <w:p w14:paraId="33F7418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竞赛采用现场封闭方式进行，参赛选手在竞赛期间不得携带任何与竞赛相关的资料、电子设备等进入赛场。竞赛现场提供的仪器设备、工具及耗材等，参赛选手应妥善使用和保管，如有遗失或损坏，需照价赔偿。</w:t>
      </w:r>
    </w:p>
    <w:p w14:paraId="78EB98D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4.对于竞赛过程中出现的作弊行为、违反竞赛规则或扰乱竞赛秩序等情况，经仲裁委员会裁定，将视情节轻重给予警告、取消参赛资格等处罚。</w:t>
      </w:r>
    </w:p>
    <w:p w14:paraId="3A9F088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楷体_GB2312" w:hAnsi="楷体_GB2312" w:eastAsia="楷体_GB2312" w:cs="楷体_GB2312"/>
          <w:color w:val="auto"/>
          <w:kern w:val="0"/>
          <w:sz w:val="32"/>
          <w:szCs w:val="32"/>
          <w:lang w:eastAsia="zh-CN"/>
        </w:rPr>
      </w:pPr>
      <w:r>
        <w:rPr>
          <w:rFonts w:hint="default" w:ascii="楷体_GB2312" w:hAnsi="楷体_GB2312" w:eastAsia="楷体_GB2312" w:cs="楷体_GB2312"/>
          <w:color w:val="auto"/>
          <w:kern w:val="0"/>
          <w:sz w:val="32"/>
          <w:szCs w:val="32"/>
          <w:lang w:eastAsia="zh-CN"/>
        </w:rPr>
        <w:t>（二）竞赛流程</w:t>
      </w:r>
    </w:p>
    <w:p w14:paraId="48B0CE1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1.报名阶段：各参赛单位在规定时间内，通过指定的报名方式进行报名。报名时需提交参赛选手及领队的相关信息（包括姓名、性别、身份证号、单位、联系方式等）。</w:t>
      </w:r>
    </w:p>
    <w:p w14:paraId="4FD09312">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2.资格审核：竞赛组委会对各参赛单位提交的报名信息进行审核，审核通过的参赛队将获得参赛资格。对于不符合参赛条件或报名信息有误的，组委会将通知参赛单位进行补充或更正。</w:t>
      </w:r>
    </w:p>
    <w:p w14:paraId="42DC03D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赛前准备：在竞赛前，组委会将组织召开赛前说明会，向参赛队介绍竞赛的相关规则、流程、注意事项等，并安排参赛选手进行现场熟悉场地和仪器设备调试。同时，参赛队需按照要求为参赛选手购买比赛期间的人身意外伤害保险。</w:t>
      </w:r>
    </w:p>
    <w:p w14:paraId="763CBB2F">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4.竞赛实施：按照竞赛日程安排，依次进行理论知识考试和技能操作考核。理论考试采用机考方式，技能操作考核在指定场地进行现场操作。竞赛过程中，由裁判员按照评分标准进行现场打分，记录成绩。</w:t>
      </w:r>
    </w:p>
    <w:p w14:paraId="07A15F1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5.成绩评定：竞赛结束后，技术委员会对参赛选手的成绩进行汇总、审核和评定。如参赛队对成绩有异议，可向竞赛组委会提出申诉，由仲裁委员会进行调查处理。</w:t>
      </w:r>
    </w:p>
    <w:p w14:paraId="2B30F29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十二、竞赛奖励</w:t>
      </w:r>
    </w:p>
    <w:p w14:paraId="75FAA5B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竞赛奖励按照河南省住房和城乡建设厅、河南省农业交通建设工会委员会的有关规定执行。</w:t>
      </w:r>
    </w:p>
    <w:p w14:paraId="2042585D">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lang w:eastAsia="zh-CN"/>
        </w:rPr>
        <w:t>十三、其他事项</w:t>
      </w:r>
    </w:p>
    <w:p w14:paraId="6D71D74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（一）本次竞赛不收取</w:t>
      </w:r>
      <w:r>
        <w:rPr>
          <w:rFonts w:hint="eastAsia" w:ascii="Times New Roman" w:hAnsi="Times New Roman" w:eastAsia="仿宋_GB2312" w:cs="Times New Roman"/>
          <w:color w:val="auto"/>
          <w:kern w:val="0"/>
          <w:sz w:val="32"/>
          <w:szCs w:val="32"/>
          <w:lang w:val="en-US" w:eastAsia="zh-CN"/>
        </w:rPr>
        <w:t>任何</w:t>
      </w:r>
      <w:r>
        <w:rPr>
          <w:rFonts w:hint="default" w:ascii="Times New Roman" w:hAnsi="Times New Roman" w:eastAsia="仿宋_GB2312" w:cs="Times New Roman"/>
          <w:color w:val="auto"/>
          <w:kern w:val="0"/>
          <w:sz w:val="32"/>
          <w:szCs w:val="32"/>
          <w:lang w:eastAsia="zh-CN"/>
        </w:rPr>
        <w:t>费用，住宿统一安排，所有选手及相关人员交通、食宿费用自理。</w:t>
      </w:r>
    </w:p>
    <w:p w14:paraId="4466C253">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（二）各代表队领队、选手参加开闭幕式，应统一着装（开闭幕式着装如出现单位信息的，则需与比赛着装分开，详见以下注意事项第四项）。</w:t>
      </w:r>
    </w:p>
    <w:p w14:paraId="05CAD481">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（三）参赛选手报到时需携带本人身份证报到并领取参赛资格证，选手抽签及检录时需同时出示本人身份证和参赛资格证。</w:t>
      </w:r>
    </w:p>
    <w:p w14:paraId="2FA78796">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（四）竞赛使用的安全防护用品等由选手自带，各参赛队只能携带按组委会规定的设备、工具。选手比赛时着装不得出现反映单位信息的标志。</w:t>
      </w:r>
    </w:p>
    <w:p w14:paraId="4890AFA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（五）请务必仔细阅读赛务手册（报到处领取），遵守竞赛考场纪律等相关规定和要求。</w:t>
      </w:r>
    </w:p>
    <w:p w14:paraId="64689D0E">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（六）理论考试题库请各组织单位、参赛选手扫码下载。</w:t>
      </w:r>
    </w:p>
    <w:p w14:paraId="28409E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drawing>
          <wp:inline distT="0" distB="0" distL="114300" distR="114300">
            <wp:extent cx="2087245" cy="2087245"/>
            <wp:effectExtent l="0" t="0" r="8255" b="8255"/>
            <wp:docPr id="9" name="图片 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6"/>
                    <pic:cNvPicPr>
                      <a:picLocks noChangeAspect="1"/>
                    </pic:cNvPicPr>
                  </pic:nvPicPr>
                  <pic:blipFill>
                    <a:blip r:embed="rId10"/>
                    <a:stretch>
                      <a:fillRect/>
                    </a:stretch>
                  </pic:blipFill>
                  <pic:spPr>
                    <a:xfrm>
                      <a:off x="0" y="0"/>
                      <a:ext cx="2087245" cy="2087245"/>
                    </a:xfrm>
                    <a:prstGeom prst="rect">
                      <a:avLst/>
                    </a:prstGeom>
                  </pic:spPr>
                </pic:pic>
              </a:graphicData>
            </a:graphic>
          </wp:inline>
        </w:drawing>
      </w:r>
    </w:p>
    <w:p w14:paraId="7D23CF50">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（七）各省辖市、济源示范区住房城乡建设主管部门和建设系统相关产业工会要根据选拔赛结果推选省级决赛参赛选手，并于</w:t>
      </w:r>
      <w:r>
        <w:rPr>
          <w:rFonts w:hint="default" w:ascii="Times New Roman" w:hAnsi="Times New Roman" w:eastAsia="仿宋_GB2312" w:cs="Times New Roman"/>
          <w:b/>
          <w:bCs/>
          <w:color w:val="auto"/>
          <w:kern w:val="0"/>
          <w:sz w:val="32"/>
          <w:szCs w:val="32"/>
          <w:lang w:eastAsia="zh-CN"/>
        </w:rPr>
        <w:t>7月3日前</w:t>
      </w:r>
      <w:r>
        <w:rPr>
          <w:rFonts w:hint="default" w:ascii="Times New Roman" w:hAnsi="Times New Roman" w:eastAsia="仿宋_GB2312" w:cs="Times New Roman"/>
          <w:color w:val="auto"/>
          <w:kern w:val="0"/>
          <w:sz w:val="32"/>
          <w:szCs w:val="32"/>
          <w:lang w:eastAsia="zh-CN"/>
        </w:rPr>
        <w:t xml:space="preserve">将报名材料（附表1、2 </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3的</w:t>
      </w:r>
      <w:r>
        <w:rPr>
          <w:rFonts w:hint="default" w:ascii="Times New Roman" w:hAnsi="Times New Roman" w:eastAsia="仿宋_GB2312" w:cs="Times New Roman"/>
          <w:color w:val="auto"/>
          <w:kern w:val="0"/>
          <w:sz w:val="32"/>
          <w:szCs w:val="32"/>
          <w:lang w:eastAsia="zh-CN"/>
        </w:rPr>
        <w:t>word电子版和盖章扫描pdf版）报至决赛组委会办公室邮箱：1547324671@qq.com。逾期未报送视为放弃参赛。</w:t>
      </w:r>
    </w:p>
    <w:p w14:paraId="3673A005">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联系人：张伟力0371-66229939，18624925111</w:t>
      </w:r>
    </w:p>
    <w:p w14:paraId="57437189">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p>
    <w:p w14:paraId="0129D9FC">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附表：1.决赛参赛代表队报名表</w:t>
      </w:r>
    </w:p>
    <w:p w14:paraId="39A63C08">
      <w:pPr>
        <w:keepNext w:val="0"/>
        <w:keepLines w:val="0"/>
        <w:pageBreakBefore w:val="0"/>
        <w:widowControl w:val="0"/>
        <w:kinsoku/>
        <w:wordWrap/>
        <w:overflowPunct/>
        <w:topLinePunct w:val="0"/>
        <w:autoSpaceDE/>
        <w:autoSpaceDN/>
        <w:bidi w:val="0"/>
        <w:adjustRightInd/>
        <w:snapToGrid/>
        <w:ind w:firstLine="1555" w:firstLineChars="5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2.决赛参赛选手登记表</w:t>
      </w:r>
    </w:p>
    <w:p w14:paraId="4C78DEC6">
      <w:pPr>
        <w:keepNext w:val="0"/>
        <w:keepLines w:val="0"/>
        <w:pageBreakBefore w:val="0"/>
        <w:widowControl w:val="0"/>
        <w:kinsoku/>
        <w:wordWrap/>
        <w:overflowPunct/>
        <w:topLinePunct w:val="0"/>
        <w:autoSpaceDE/>
        <w:autoSpaceDN/>
        <w:bidi w:val="0"/>
        <w:adjustRightInd/>
        <w:snapToGrid/>
        <w:ind w:firstLine="1555" w:firstLineChars="50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3.决赛裁判</w:t>
      </w:r>
      <w:r>
        <w:rPr>
          <w:rFonts w:hint="eastAsia" w:ascii="Times New Roman" w:hAnsi="Times New Roman" w:eastAsia="仿宋_GB2312" w:cs="Times New Roman"/>
          <w:color w:val="auto"/>
          <w:kern w:val="0"/>
          <w:sz w:val="32"/>
          <w:szCs w:val="32"/>
          <w:lang w:val="en-US" w:eastAsia="zh-CN"/>
        </w:rPr>
        <w:t>人选</w:t>
      </w:r>
      <w:r>
        <w:rPr>
          <w:rFonts w:hint="default" w:ascii="Times New Roman" w:hAnsi="Times New Roman" w:eastAsia="仿宋_GB2312" w:cs="Times New Roman"/>
          <w:color w:val="auto"/>
          <w:kern w:val="0"/>
          <w:sz w:val="32"/>
          <w:szCs w:val="32"/>
          <w:lang w:eastAsia="zh-CN"/>
        </w:rPr>
        <w:t>推荐表</w:t>
      </w:r>
    </w:p>
    <w:p w14:paraId="0C5E8B78">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p>
    <w:p w14:paraId="26880655">
      <w:pPr>
        <w:keepNext/>
        <w:keepLines w:val="0"/>
        <w:pageBreakBefore/>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附表1</w:t>
      </w:r>
    </w:p>
    <w:p w14:paraId="6166DCAF">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2026年河南省建筑电工（装饰装修）</w:t>
      </w:r>
    </w:p>
    <w:p w14:paraId="4D8C457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职业技能竞赛决赛参赛代表队报名表</w:t>
      </w:r>
    </w:p>
    <w:tbl>
      <w:tblPr>
        <w:tblStyle w:val="9"/>
        <w:tblW w:w="10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912"/>
        <w:gridCol w:w="452"/>
        <w:gridCol w:w="438"/>
        <w:gridCol w:w="416"/>
        <w:gridCol w:w="310"/>
        <w:gridCol w:w="1616"/>
        <w:gridCol w:w="247"/>
        <w:gridCol w:w="1083"/>
        <w:gridCol w:w="286"/>
        <w:gridCol w:w="886"/>
        <w:gridCol w:w="450"/>
        <w:gridCol w:w="386"/>
        <w:gridCol w:w="364"/>
        <w:gridCol w:w="1668"/>
      </w:tblGrid>
      <w:tr w14:paraId="584B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34" w:type="dxa"/>
            <w:gridSpan w:val="2"/>
            <w:vAlign w:val="center"/>
          </w:tcPr>
          <w:p w14:paraId="1EA4543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参赛代表队</w:t>
            </w:r>
          </w:p>
        </w:tc>
        <w:tc>
          <w:tcPr>
            <w:tcW w:w="4562" w:type="dxa"/>
            <w:gridSpan w:val="7"/>
            <w:vAlign w:val="center"/>
          </w:tcPr>
          <w:p w14:paraId="213ECCB8">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XXX代表队</w:t>
            </w:r>
          </w:p>
        </w:tc>
        <w:tc>
          <w:tcPr>
            <w:tcW w:w="1172" w:type="dxa"/>
            <w:gridSpan w:val="2"/>
            <w:vAlign w:val="center"/>
          </w:tcPr>
          <w:p w14:paraId="01407E6C">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所属地市/央企</w:t>
            </w:r>
          </w:p>
        </w:tc>
        <w:tc>
          <w:tcPr>
            <w:tcW w:w="2868" w:type="dxa"/>
            <w:gridSpan w:val="4"/>
            <w:vAlign w:val="center"/>
          </w:tcPr>
          <w:p w14:paraId="223EA4F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2A42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734" w:type="dxa"/>
            <w:gridSpan w:val="2"/>
            <w:vAlign w:val="center"/>
          </w:tcPr>
          <w:p w14:paraId="5F9EBEBD">
            <w:pPr>
              <w:pStyle w:val="7"/>
              <w:spacing w:before="0" w:beforeAutospacing="0" w:after="0" w:afterAutospacing="0" w:line="28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地方选拔赛</w:t>
            </w:r>
          </w:p>
          <w:p w14:paraId="68084933">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参赛人数</w:t>
            </w:r>
          </w:p>
        </w:tc>
        <w:tc>
          <w:tcPr>
            <w:tcW w:w="1616" w:type="dxa"/>
            <w:gridSpan w:val="4"/>
            <w:vAlign w:val="center"/>
          </w:tcPr>
          <w:p w14:paraId="20ED22FD">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）人</w:t>
            </w:r>
          </w:p>
        </w:tc>
        <w:tc>
          <w:tcPr>
            <w:tcW w:w="1616" w:type="dxa"/>
            <w:vAlign w:val="center"/>
          </w:tcPr>
          <w:p w14:paraId="4464083F">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赛前培训</w:t>
            </w:r>
          </w:p>
          <w:p w14:paraId="4C9D258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人次</w:t>
            </w:r>
          </w:p>
        </w:tc>
        <w:tc>
          <w:tcPr>
            <w:tcW w:w="1616" w:type="dxa"/>
            <w:gridSpan w:val="3"/>
            <w:vAlign w:val="center"/>
          </w:tcPr>
          <w:p w14:paraId="43B5F20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）人次</w:t>
            </w:r>
          </w:p>
        </w:tc>
        <w:tc>
          <w:tcPr>
            <w:tcW w:w="1722" w:type="dxa"/>
            <w:gridSpan w:val="3"/>
            <w:vAlign w:val="center"/>
          </w:tcPr>
          <w:p w14:paraId="3611E628">
            <w:pPr>
              <w:pStyle w:val="7"/>
              <w:spacing w:before="0" w:beforeAutospacing="0" w:after="0" w:afterAutospacing="0" w:line="28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赛前人均</w:t>
            </w:r>
          </w:p>
          <w:p w14:paraId="67B7658B">
            <w:pPr>
              <w:pStyle w:val="7"/>
              <w:spacing w:before="0" w:beforeAutospacing="0" w:after="0" w:afterAutospacing="0" w:line="28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培训天数</w:t>
            </w:r>
          </w:p>
        </w:tc>
        <w:tc>
          <w:tcPr>
            <w:tcW w:w="2032" w:type="dxa"/>
            <w:gridSpan w:val="2"/>
            <w:vAlign w:val="center"/>
          </w:tcPr>
          <w:p w14:paraId="01BF7D9C">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）天</w:t>
            </w:r>
          </w:p>
        </w:tc>
      </w:tr>
      <w:tr w14:paraId="31B5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336" w:type="dxa"/>
            <w:gridSpan w:val="15"/>
            <w:vAlign w:val="center"/>
          </w:tcPr>
          <w:p w14:paraId="54C2013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参赛代表队成员信息</w:t>
            </w:r>
          </w:p>
        </w:tc>
      </w:tr>
      <w:tr w14:paraId="2998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2" w:type="dxa"/>
            <w:vAlign w:val="center"/>
          </w:tcPr>
          <w:p w14:paraId="2BF31748">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类别</w:t>
            </w:r>
          </w:p>
        </w:tc>
        <w:tc>
          <w:tcPr>
            <w:tcW w:w="912" w:type="dxa"/>
            <w:vAlign w:val="center"/>
          </w:tcPr>
          <w:p w14:paraId="27D0F242">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姓名</w:t>
            </w:r>
          </w:p>
        </w:tc>
        <w:tc>
          <w:tcPr>
            <w:tcW w:w="452" w:type="dxa"/>
            <w:vAlign w:val="center"/>
          </w:tcPr>
          <w:p w14:paraId="15EAA44C">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性别</w:t>
            </w:r>
          </w:p>
        </w:tc>
        <w:tc>
          <w:tcPr>
            <w:tcW w:w="438" w:type="dxa"/>
            <w:vAlign w:val="center"/>
          </w:tcPr>
          <w:p w14:paraId="65ADB4AD">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民族</w:t>
            </w:r>
          </w:p>
        </w:tc>
        <w:tc>
          <w:tcPr>
            <w:tcW w:w="416" w:type="dxa"/>
            <w:vAlign w:val="center"/>
          </w:tcPr>
          <w:p w14:paraId="53F92C1C">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年龄</w:t>
            </w:r>
          </w:p>
        </w:tc>
        <w:tc>
          <w:tcPr>
            <w:tcW w:w="2173" w:type="dxa"/>
            <w:gridSpan w:val="3"/>
            <w:vAlign w:val="center"/>
          </w:tcPr>
          <w:p w14:paraId="191E1128">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身份证号</w:t>
            </w:r>
          </w:p>
        </w:tc>
        <w:tc>
          <w:tcPr>
            <w:tcW w:w="2705" w:type="dxa"/>
            <w:gridSpan w:val="4"/>
            <w:vAlign w:val="center"/>
          </w:tcPr>
          <w:p w14:paraId="3184DCFC">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工作单位及职务</w:t>
            </w:r>
          </w:p>
        </w:tc>
        <w:tc>
          <w:tcPr>
            <w:tcW w:w="750" w:type="dxa"/>
            <w:gridSpan w:val="2"/>
            <w:vAlign w:val="center"/>
          </w:tcPr>
          <w:p w14:paraId="511E84E4">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学历</w:t>
            </w:r>
          </w:p>
        </w:tc>
        <w:tc>
          <w:tcPr>
            <w:tcW w:w="1668" w:type="dxa"/>
            <w:vAlign w:val="center"/>
          </w:tcPr>
          <w:p w14:paraId="1ADCF466">
            <w:pPr>
              <w:adjustRightInd w:val="0"/>
              <w:snapToGrid w:val="0"/>
              <w:spacing w:line="320" w:lineRule="exact"/>
              <w:jc w:val="center"/>
              <w:rPr>
                <w:rFonts w:hint="default" w:ascii="Times New Roman" w:hAnsi="Times New Roman" w:eastAsia="黑体" w:cs="Times New Roman"/>
                <w:color w:val="auto"/>
                <w:szCs w:val="21"/>
                <w:highlight w:val="none"/>
              </w:rPr>
            </w:pPr>
            <w:r>
              <w:rPr>
                <w:rFonts w:hint="default" w:ascii="Times New Roman" w:hAnsi="Times New Roman" w:eastAsia="黑体" w:cs="Times New Roman"/>
                <w:color w:val="auto"/>
                <w:szCs w:val="21"/>
                <w:highlight w:val="none"/>
              </w:rPr>
              <w:t>手机号</w:t>
            </w:r>
          </w:p>
        </w:tc>
      </w:tr>
      <w:tr w14:paraId="1C51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2" w:type="dxa"/>
            <w:vAlign w:val="center"/>
          </w:tcPr>
          <w:p w14:paraId="61D1765E">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领队</w:t>
            </w:r>
          </w:p>
        </w:tc>
        <w:tc>
          <w:tcPr>
            <w:tcW w:w="912" w:type="dxa"/>
            <w:vAlign w:val="center"/>
          </w:tcPr>
          <w:p w14:paraId="3BB6D362">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52" w:type="dxa"/>
            <w:vAlign w:val="center"/>
          </w:tcPr>
          <w:p w14:paraId="6FD82B45">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38" w:type="dxa"/>
            <w:vAlign w:val="center"/>
          </w:tcPr>
          <w:p w14:paraId="5300D9A5">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16" w:type="dxa"/>
            <w:vAlign w:val="center"/>
          </w:tcPr>
          <w:p w14:paraId="62AA783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73" w:type="dxa"/>
            <w:gridSpan w:val="3"/>
            <w:vAlign w:val="center"/>
          </w:tcPr>
          <w:p w14:paraId="40D2B7B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705" w:type="dxa"/>
            <w:gridSpan w:val="4"/>
            <w:vAlign w:val="center"/>
          </w:tcPr>
          <w:p w14:paraId="6EDDAF61">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50" w:type="dxa"/>
            <w:gridSpan w:val="2"/>
            <w:vAlign w:val="center"/>
          </w:tcPr>
          <w:p w14:paraId="499E114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668" w:type="dxa"/>
            <w:vAlign w:val="center"/>
          </w:tcPr>
          <w:p w14:paraId="5009A024">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1558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2" w:type="dxa"/>
            <w:vAlign w:val="center"/>
          </w:tcPr>
          <w:p w14:paraId="7AC1375F">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选手1</w:t>
            </w:r>
          </w:p>
        </w:tc>
        <w:tc>
          <w:tcPr>
            <w:tcW w:w="912" w:type="dxa"/>
            <w:vAlign w:val="center"/>
          </w:tcPr>
          <w:p w14:paraId="6176446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52" w:type="dxa"/>
            <w:vAlign w:val="center"/>
          </w:tcPr>
          <w:p w14:paraId="112A034D">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38" w:type="dxa"/>
            <w:vAlign w:val="center"/>
          </w:tcPr>
          <w:p w14:paraId="13CD4E15">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16" w:type="dxa"/>
            <w:vAlign w:val="center"/>
          </w:tcPr>
          <w:p w14:paraId="46393C71">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73" w:type="dxa"/>
            <w:gridSpan w:val="3"/>
            <w:vAlign w:val="center"/>
          </w:tcPr>
          <w:p w14:paraId="1CD0997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705" w:type="dxa"/>
            <w:gridSpan w:val="4"/>
            <w:vAlign w:val="center"/>
          </w:tcPr>
          <w:p w14:paraId="099C189D">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50" w:type="dxa"/>
            <w:gridSpan w:val="2"/>
            <w:vAlign w:val="center"/>
          </w:tcPr>
          <w:p w14:paraId="44690338">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668" w:type="dxa"/>
            <w:vAlign w:val="center"/>
          </w:tcPr>
          <w:p w14:paraId="0BAD606D">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1CA1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2" w:type="dxa"/>
            <w:vAlign w:val="center"/>
          </w:tcPr>
          <w:p w14:paraId="0F232D6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选手2</w:t>
            </w:r>
          </w:p>
        </w:tc>
        <w:tc>
          <w:tcPr>
            <w:tcW w:w="912" w:type="dxa"/>
            <w:vAlign w:val="center"/>
          </w:tcPr>
          <w:p w14:paraId="53909BEF">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52" w:type="dxa"/>
            <w:vAlign w:val="center"/>
          </w:tcPr>
          <w:p w14:paraId="6DBAF46A">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38" w:type="dxa"/>
            <w:vAlign w:val="center"/>
          </w:tcPr>
          <w:p w14:paraId="383F897C">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16" w:type="dxa"/>
            <w:vAlign w:val="center"/>
          </w:tcPr>
          <w:p w14:paraId="788A210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73" w:type="dxa"/>
            <w:gridSpan w:val="3"/>
            <w:vAlign w:val="center"/>
          </w:tcPr>
          <w:p w14:paraId="6620FDBA">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705" w:type="dxa"/>
            <w:gridSpan w:val="4"/>
            <w:vAlign w:val="center"/>
          </w:tcPr>
          <w:p w14:paraId="1AB2A4CF">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50" w:type="dxa"/>
            <w:gridSpan w:val="2"/>
            <w:vAlign w:val="center"/>
          </w:tcPr>
          <w:p w14:paraId="526963AD">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668" w:type="dxa"/>
            <w:vAlign w:val="center"/>
          </w:tcPr>
          <w:p w14:paraId="3021D2D1">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2E6C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2" w:type="dxa"/>
            <w:vAlign w:val="center"/>
          </w:tcPr>
          <w:p w14:paraId="793E113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选手3</w:t>
            </w:r>
          </w:p>
        </w:tc>
        <w:tc>
          <w:tcPr>
            <w:tcW w:w="912" w:type="dxa"/>
            <w:vAlign w:val="center"/>
          </w:tcPr>
          <w:p w14:paraId="5D27C93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52" w:type="dxa"/>
            <w:vAlign w:val="center"/>
          </w:tcPr>
          <w:p w14:paraId="5A5F399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38" w:type="dxa"/>
            <w:vAlign w:val="center"/>
          </w:tcPr>
          <w:p w14:paraId="1231444E">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16" w:type="dxa"/>
            <w:vAlign w:val="center"/>
          </w:tcPr>
          <w:p w14:paraId="07160DC6">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73" w:type="dxa"/>
            <w:gridSpan w:val="3"/>
            <w:vAlign w:val="center"/>
          </w:tcPr>
          <w:p w14:paraId="741B299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705" w:type="dxa"/>
            <w:gridSpan w:val="4"/>
            <w:vAlign w:val="center"/>
          </w:tcPr>
          <w:p w14:paraId="511661D6">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50" w:type="dxa"/>
            <w:gridSpan w:val="2"/>
            <w:vAlign w:val="center"/>
          </w:tcPr>
          <w:p w14:paraId="62B43791">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668" w:type="dxa"/>
            <w:vAlign w:val="center"/>
          </w:tcPr>
          <w:p w14:paraId="36C493F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006A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22" w:type="dxa"/>
            <w:vAlign w:val="center"/>
          </w:tcPr>
          <w:p w14:paraId="05D4171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递补选手</w:t>
            </w:r>
          </w:p>
        </w:tc>
        <w:tc>
          <w:tcPr>
            <w:tcW w:w="912" w:type="dxa"/>
            <w:vAlign w:val="center"/>
          </w:tcPr>
          <w:p w14:paraId="3485A524">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52" w:type="dxa"/>
            <w:vAlign w:val="center"/>
          </w:tcPr>
          <w:p w14:paraId="061D383D">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38" w:type="dxa"/>
            <w:vAlign w:val="center"/>
          </w:tcPr>
          <w:p w14:paraId="2A032DB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416" w:type="dxa"/>
            <w:vAlign w:val="center"/>
          </w:tcPr>
          <w:p w14:paraId="56FC954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73" w:type="dxa"/>
            <w:gridSpan w:val="3"/>
            <w:vAlign w:val="center"/>
          </w:tcPr>
          <w:p w14:paraId="32F689B3">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705" w:type="dxa"/>
            <w:gridSpan w:val="4"/>
            <w:vAlign w:val="center"/>
          </w:tcPr>
          <w:p w14:paraId="370D5C83">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50" w:type="dxa"/>
            <w:gridSpan w:val="2"/>
            <w:vAlign w:val="center"/>
          </w:tcPr>
          <w:p w14:paraId="16A2E82E">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668" w:type="dxa"/>
            <w:vAlign w:val="center"/>
          </w:tcPr>
          <w:p w14:paraId="02B1F758">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7981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2" w:hRule="atLeast"/>
          <w:jc w:val="center"/>
        </w:trPr>
        <w:tc>
          <w:tcPr>
            <w:tcW w:w="2186" w:type="dxa"/>
            <w:gridSpan w:val="3"/>
            <w:vAlign w:val="center"/>
          </w:tcPr>
          <w:p w14:paraId="14CED2C8">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各省辖市、济源示范区</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lang w:val="en-US" w:eastAsia="zh-CN"/>
              </w:rPr>
              <w:t>航空港区</w:t>
            </w:r>
            <w:r>
              <w:rPr>
                <w:rFonts w:hint="default" w:ascii="Times New Roman" w:hAnsi="Times New Roman" w:cs="Times New Roman" w:eastAsiaTheme="minorEastAsia"/>
                <w:color w:val="auto"/>
                <w:szCs w:val="21"/>
                <w:highlight w:val="none"/>
              </w:rPr>
              <w:t>建设</w:t>
            </w:r>
            <w:r>
              <w:rPr>
                <w:rFonts w:hint="eastAsia" w:ascii="Times New Roman" w:hAnsi="Times New Roman" w:cs="Times New Roman" w:eastAsiaTheme="minorEastAsia"/>
                <w:color w:val="auto"/>
                <w:szCs w:val="21"/>
                <w:highlight w:val="none"/>
                <w:lang w:val="en-US" w:eastAsia="zh-CN"/>
              </w:rPr>
              <w:t>系统</w:t>
            </w:r>
            <w:r>
              <w:rPr>
                <w:rFonts w:hint="default" w:ascii="Times New Roman" w:hAnsi="Times New Roman" w:cs="Times New Roman" w:eastAsiaTheme="minorEastAsia"/>
                <w:color w:val="auto"/>
                <w:szCs w:val="21"/>
                <w:highlight w:val="none"/>
              </w:rPr>
              <w:t xml:space="preserve">相关产业工会、住房和城乡建设主管部门工会，中央在豫相关企业工会意见 </w:t>
            </w:r>
          </w:p>
        </w:tc>
        <w:tc>
          <w:tcPr>
            <w:tcW w:w="8150" w:type="dxa"/>
            <w:gridSpan w:val="12"/>
            <w:vAlign w:val="center"/>
          </w:tcPr>
          <w:p w14:paraId="5D790230">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w:t>
            </w:r>
          </w:p>
          <w:p w14:paraId="0655D9B8">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268E0B36">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3250E644">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（盖章）          </w:t>
            </w:r>
          </w:p>
          <w:p w14:paraId="649E9BC3">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年    月    日</w:t>
            </w:r>
          </w:p>
          <w:p w14:paraId="33CA789C">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bl>
    <w:p w14:paraId="6B9C074E">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0"/>
          <w:sz w:val="32"/>
          <w:szCs w:val="32"/>
          <w:lang w:eastAsia="zh-CN"/>
        </w:rPr>
      </w:pPr>
    </w:p>
    <w:p w14:paraId="4046A66D">
      <w:pPr>
        <w:keepNext/>
        <w:keepLines w:val="0"/>
        <w:pageBreakBefore/>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附表2</w:t>
      </w:r>
    </w:p>
    <w:p w14:paraId="50AF11D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2026年河南省建筑电工（装饰装修）</w:t>
      </w:r>
    </w:p>
    <w:p w14:paraId="1FEE2A0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职业技能竞赛决赛参赛选手登记表</w:t>
      </w:r>
    </w:p>
    <w:tbl>
      <w:tblPr>
        <w:tblStyle w:val="9"/>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11"/>
        <w:gridCol w:w="511"/>
        <w:gridCol w:w="679"/>
        <w:gridCol w:w="713"/>
        <w:gridCol w:w="703"/>
        <w:gridCol w:w="634"/>
        <w:gridCol w:w="648"/>
        <w:gridCol w:w="907"/>
        <w:gridCol w:w="100"/>
        <w:gridCol w:w="1507"/>
        <w:gridCol w:w="171"/>
        <w:gridCol w:w="900"/>
        <w:gridCol w:w="1096"/>
      </w:tblGrid>
      <w:tr w14:paraId="6FF6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2144EAC6">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姓 名</w:t>
            </w:r>
          </w:p>
        </w:tc>
        <w:tc>
          <w:tcPr>
            <w:tcW w:w="1222" w:type="dxa"/>
            <w:gridSpan w:val="2"/>
            <w:vAlign w:val="center"/>
          </w:tcPr>
          <w:p w14:paraId="6BEF7AF4">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679" w:type="dxa"/>
            <w:vAlign w:val="center"/>
          </w:tcPr>
          <w:p w14:paraId="5D4CD85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性别</w:t>
            </w:r>
          </w:p>
        </w:tc>
        <w:tc>
          <w:tcPr>
            <w:tcW w:w="713" w:type="dxa"/>
            <w:vAlign w:val="center"/>
          </w:tcPr>
          <w:p w14:paraId="6814DC52">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03" w:type="dxa"/>
            <w:vAlign w:val="center"/>
          </w:tcPr>
          <w:p w14:paraId="035517A6">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民族</w:t>
            </w:r>
          </w:p>
        </w:tc>
        <w:tc>
          <w:tcPr>
            <w:tcW w:w="634" w:type="dxa"/>
            <w:vAlign w:val="center"/>
          </w:tcPr>
          <w:p w14:paraId="7278F752">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555" w:type="dxa"/>
            <w:gridSpan w:val="2"/>
            <w:vAlign w:val="center"/>
          </w:tcPr>
          <w:p w14:paraId="25B4F197">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出生年月</w:t>
            </w:r>
          </w:p>
        </w:tc>
        <w:tc>
          <w:tcPr>
            <w:tcW w:w="1607" w:type="dxa"/>
            <w:gridSpan w:val="2"/>
            <w:vAlign w:val="center"/>
          </w:tcPr>
          <w:p w14:paraId="29A4EE85">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67" w:type="dxa"/>
            <w:gridSpan w:val="3"/>
            <w:vMerge w:val="restart"/>
            <w:vAlign w:val="center"/>
          </w:tcPr>
          <w:p w14:paraId="375F34C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照片</w:t>
            </w:r>
          </w:p>
          <w:p w14:paraId="5A79065E">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1寸</w:t>
            </w:r>
          </w:p>
        </w:tc>
      </w:tr>
      <w:tr w14:paraId="38A8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524D8909">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政治面貌</w:t>
            </w:r>
          </w:p>
        </w:tc>
        <w:tc>
          <w:tcPr>
            <w:tcW w:w="1222" w:type="dxa"/>
            <w:gridSpan w:val="2"/>
            <w:vAlign w:val="center"/>
          </w:tcPr>
          <w:p w14:paraId="038EFC4F">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392" w:type="dxa"/>
            <w:gridSpan w:val="2"/>
            <w:vAlign w:val="center"/>
          </w:tcPr>
          <w:p w14:paraId="1F72149B">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文化程度</w:t>
            </w:r>
          </w:p>
        </w:tc>
        <w:tc>
          <w:tcPr>
            <w:tcW w:w="1337" w:type="dxa"/>
            <w:gridSpan w:val="2"/>
            <w:vAlign w:val="center"/>
          </w:tcPr>
          <w:p w14:paraId="768D30BB">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555" w:type="dxa"/>
            <w:gridSpan w:val="2"/>
            <w:vAlign w:val="center"/>
          </w:tcPr>
          <w:p w14:paraId="21937F8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职业技能</w:t>
            </w:r>
          </w:p>
          <w:p w14:paraId="328F3E39">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等级</w:t>
            </w:r>
          </w:p>
        </w:tc>
        <w:tc>
          <w:tcPr>
            <w:tcW w:w="1607" w:type="dxa"/>
            <w:gridSpan w:val="2"/>
            <w:vAlign w:val="center"/>
          </w:tcPr>
          <w:p w14:paraId="3C52D9B0">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技师/高级工/中级工/初级工/无</w:t>
            </w:r>
          </w:p>
        </w:tc>
        <w:tc>
          <w:tcPr>
            <w:tcW w:w="2167" w:type="dxa"/>
            <w:gridSpan w:val="3"/>
            <w:vMerge w:val="continue"/>
            <w:vAlign w:val="center"/>
          </w:tcPr>
          <w:p w14:paraId="51760BA1">
            <w:pPr>
              <w:spacing w:line="400" w:lineRule="exact"/>
              <w:jc w:val="center"/>
              <w:rPr>
                <w:rFonts w:hint="default" w:ascii="Times New Roman" w:hAnsi="Times New Roman" w:cs="Times New Roman" w:eastAsiaTheme="minorEastAsia"/>
                <w:color w:val="auto"/>
                <w:szCs w:val="21"/>
                <w:highlight w:val="none"/>
              </w:rPr>
            </w:pPr>
          </w:p>
        </w:tc>
      </w:tr>
      <w:tr w14:paraId="7BBB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465AB2B6">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工作年限</w:t>
            </w:r>
          </w:p>
        </w:tc>
        <w:tc>
          <w:tcPr>
            <w:tcW w:w="1222" w:type="dxa"/>
            <w:gridSpan w:val="2"/>
            <w:vAlign w:val="center"/>
          </w:tcPr>
          <w:p w14:paraId="2086D4F9">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   ）年</w:t>
            </w:r>
          </w:p>
        </w:tc>
        <w:tc>
          <w:tcPr>
            <w:tcW w:w="1392" w:type="dxa"/>
            <w:gridSpan w:val="2"/>
            <w:vAlign w:val="center"/>
          </w:tcPr>
          <w:p w14:paraId="6FA51AA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现从事职业</w:t>
            </w:r>
          </w:p>
          <w:p w14:paraId="2BFCCD2B">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（工种）</w:t>
            </w:r>
          </w:p>
        </w:tc>
        <w:tc>
          <w:tcPr>
            <w:tcW w:w="1337" w:type="dxa"/>
            <w:gridSpan w:val="2"/>
            <w:vAlign w:val="center"/>
          </w:tcPr>
          <w:p w14:paraId="1C57A332">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555" w:type="dxa"/>
            <w:gridSpan w:val="2"/>
            <w:vAlign w:val="center"/>
          </w:tcPr>
          <w:p w14:paraId="691C6DF5">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从事本职业</w:t>
            </w:r>
          </w:p>
          <w:p w14:paraId="02B3441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（工种）年限</w:t>
            </w:r>
          </w:p>
        </w:tc>
        <w:tc>
          <w:tcPr>
            <w:tcW w:w="1607" w:type="dxa"/>
            <w:gridSpan w:val="2"/>
            <w:vAlign w:val="center"/>
          </w:tcPr>
          <w:p w14:paraId="324727E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   ）年</w:t>
            </w:r>
          </w:p>
        </w:tc>
        <w:tc>
          <w:tcPr>
            <w:tcW w:w="2167" w:type="dxa"/>
            <w:gridSpan w:val="3"/>
            <w:vMerge w:val="continue"/>
            <w:vAlign w:val="center"/>
          </w:tcPr>
          <w:p w14:paraId="6ED1A533">
            <w:pPr>
              <w:spacing w:line="400" w:lineRule="exact"/>
              <w:jc w:val="center"/>
              <w:rPr>
                <w:rFonts w:hint="default" w:ascii="Times New Roman" w:hAnsi="Times New Roman" w:cs="Times New Roman" w:eastAsiaTheme="minorEastAsia"/>
                <w:color w:val="auto"/>
                <w:szCs w:val="21"/>
                <w:highlight w:val="none"/>
              </w:rPr>
            </w:pPr>
          </w:p>
        </w:tc>
      </w:tr>
      <w:tr w14:paraId="2BAF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64C84B8F">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通讯地址</w:t>
            </w:r>
          </w:p>
        </w:tc>
        <w:tc>
          <w:tcPr>
            <w:tcW w:w="7113" w:type="dxa"/>
            <w:gridSpan w:val="10"/>
            <w:vAlign w:val="center"/>
          </w:tcPr>
          <w:p w14:paraId="7307A79B">
            <w:pPr>
              <w:adjustRightInd w:val="0"/>
              <w:snapToGrid w:val="0"/>
              <w:spacing w:line="3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省      市      县（市、区）      街道      路      号</w:t>
            </w:r>
          </w:p>
          <w:p w14:paraId="07B5CC6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（填写详细邮寄地址）</w:t>
            </w:r>
          </w:p>
        </w:tc>
        <w:tc>
          <w:tcPr>
            <w:tcW w:w="2167" w:type="dxa"/>
            <w:gridSpan w:val="3"/>
            <w:vMerge w:val="continue"/>
            <w:vAlign w:val="center"/>
          </w:tcPr>
          <w:p w14:paraId="646FAF95">
            <w:pPr>
              <w:spacing w:line="400" w:lineRule="exact"/>
              <w:jc w:val="center"/>
              <w:rPr>
                <w:rFonts w:hint="default" w:ascii="Times New Roman" w:hAnsi="Times New Roman" w:cs="Times New Roman" w:eastAsiaTheme="minorEastAsia"/>
                <w:color w:val="auto"/>
                <w:szCs w:val="21"/>
                <w:highlight w:val="none"/>
              </w:rPr>
            </w:pPr>
          </w:p>
        </w:tc>
      </w:tr>
      <w:tr w14:paraId="2F75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16251B3C">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身份证号</w:t>
            </w:r>
          </w:p>
        </w:tc>
        <w:tc>
          <w:tcPr>
            <w:tcW w:w="4599" w:type="dxa"/>
            <w:gridSpan w:val="7"/>
            <w:vAlign w:val="center"/>
          </w:tcPr>
          <w:p w14:paraId="28928F09">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007" w:type="dxa"/>
            <w:gridSpan w:val="2"/>
            <w:vAlign w:val="center"/>
          </w:tcPr>
          <w:p w14:paraId="198615A1">
            <w:pPr>
              <w:adjustRightInd w:val="0"/>
              <w:snapToGrid w:val="0"/>
              <w:spacing w:line="3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手机号</w:t>
            </w:r>
          </w:p>
        </w:tc>
        <w:tc>
          <w:tcPr>
            <w:tcW w:w="1678" w:type="dxa"/>
            <w:gridSpan w:val="2"/>
            <w:vAlign w:val="center"/>
          </w:tcPr>
          <w:p w14:paraId="47F86E4C">
            <w:pPr>
              <w:adjustRightInd w:val="0"/>
              <w:snapToGrid w:val="0"/>
              <w:spacing w:line="320" w:lineRule="exact"/>
              <w:jc w:val="center"/>
              <w:rPr>
                <w:rFonts w:hint="default" w:ascii="Times New Roman" w:hAnsi="Times New Roman" w:cs="Times New Roman"/>
                <w:color w:val="auto"/>
                <w:szCs w:val="21"/>
                <w:highlight w:val="none"/>
              </w:rPr>
            </w:pPr>
          </w:p>
        </w:tc>
        <w:tc>
          <w:tcPr>
            <w:tcW w:w="900" w:type="dxa"/>
            <w:vAlign w:val="center"/>
          </w:tcPr>
          <w:p w14:paraId="20AC24EA">
            <w:pPr>
              <w:adjustRightInd w:val="0"/>
              <w:snapToGrid w:val="0"/>
              <w:spacing w:line="32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邮编</w:t>
            </w:r>
          </w:p>
        </w:tc>
        <w:tc>
          <w:tcPr>
            <w:tcW w:w="1096" w:type="dxa"/>
            <w:vAlign w:val="center"/>
          </w:tcPr>
          <w:p w14:paraId="0710ED8B">
            <w:pPr>
              <w:adjustRightInd w:val="0"/>
              <w:snapToGrid w:val="0"/>
              <w:spacing w:line="320" w:lineRule="exact"/>
              <w:jc w:val="center"/>
              <w:rPr>
                <w:rFonts w:hint="default" w:ascii="Times New Roman" w:hAnsi="Times New Roman" w:cs="Times New Roman"/>
                <w:color w:val="auto"/>
                <w:szCs w:val="21"/>
                <w:highlight w:val="none"/>
              </w:rPr>
            </w:pPr>
          </w:p>
        </w:tc>
      </w:tr>
      <w:tr w14:paraId="1F55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4DB04D8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工作单位及职务</w:t>
            </w:r>
          </w:p>
        </w:tc>
        <w:tc>
          <w:tcPr>
            <w:tcW w:w="7284" w:type="dxa"/>
            <w:gridSpan w:val="11"/>
            <w:vAlign w:val="center"/>
          </w:tcPr>
          <w:p w14:paraId="7F9A5EFF">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900" w:type="dxa"/>
            <w:vAlign w:val="center"/>
          </w:tcPr>
          <w:p w14:paraId="603B569E">
            <w:pPr>
              <w:spacing w:line="28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选拔赛</w:t>
            </w:r>
          </w:p>
          <w:p w14:paraId="5F76E08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成绩</w:t>
            </w:r>
          </w:p>
        </w:tc>
        <w:tc>
          <w:tcPr>
            <w:tcW w:w="1096" w:type="dxa"/>
            <w:vAlign w:val="center"/>
          </w:tcPr>
          <w:p w14:paraId="6E8FD7C1">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634C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1B5FC7AD">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参赛项目</w:t>
            </w:r>
          </w:p>
        </w:tc>
        <w:tc>
          <w:tcPr>
            <w:tcW w:w="9280" w:type="dxa"/>
            <w:gridSpan w:val="13"/>
            <w:vAlign w:val="center"/>
          </w:tcPr>
          <w:p w14:paraId="447BFAAF">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7F2D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1909" w:type="dxa"/>
            <w:gridSpan w:val="2"/>
            <w:vAlign w:val="center"/>
          </w:tcPr>
          <w:p w14:paraId="182C63A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所在单位</w:t>
            </w:r>
          </w:p>
          <w:p w14:paraId="79F6E5C9">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工会意见</w:t>
            </w:r>
          </w:p>
        </w:tc>
        <w:tc>
          <w:tcPr>
            <w:tcW w:w="8569" w:type="dxa"/>
            <w:gridSpan w:val="12"/>
            <w:vAlign w:val="center"/>
          </w:tcPr>
          <w:p w14:paraId="0FDA491B">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443358AA">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00DD5305">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（工会盖章）          </w:t>
            </w:r>
          </w:p>
          <w:p w14:paraId="45C69173">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年    月    日</w:t>
            </w:r>
          </w:p>
          <w:p w14:paraId="6DC6D02D">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7E75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1909" w:type="dxa"/>
            <w:gridSpan w:val="2"/>
            <w:vAlign w:val="center"/>
          </w:tcPr>
          <w:p w14:paraId="07F4AB5B">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各省辖市、济源示范区</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lang w:val="en-US" w:eastAsia="zh-CN"/>
              </w:rPr>
              <w:t>航空港区</w:t>
            </w:r>
            <w:r>
              <w:rPr>
                <w:rFonts w:hint="default" w:ascii="Times New Roman" w:hAnsi="Times New Roman" w:cs="Times New Roman" w:eastAsiaTheme="minorEastAsia"/>
                <w:color w:val="auto"/>
                <w:szCs w:val="21"/>
                <w:highlight w:val="none"/>
              </w:rPr>
              <w:t>建设</w:t>
            </w:r>
            <w:r>
              <w:rPr>
                <w:rFonts w:hint="eastAsia" w:ascii="Times New Roman" w:hAnsi="Times New Roman" w:cs="Times New Roman" w:eastAsiaTheme="minorEastAsia"/>
                <w:color w:val="auto"/>
                <w:szCs w:val="21"/>
                <w:highlight w:val="none"/>
                <w:lang w:val="en-US" w:eastAsia="zh-CN"/>
              </w:rPr>
              <w:t>系统</w:t>
            </w:r>
            <w:r>
              <w:rPr>
                <w:rFonts w:hint="default" w:ascii="Times New Roman" w:hAnsi="Times New Roman" w:cs="Times New Roman" w:eastAsiaTheme="minorEastAsia"/>
                <w:color w:val="auto"/>
                <w:szCs w:val="21"/>
                <w:highlight w:val="none"/>
              </w:rPr>
              <w:t xml:space="preserve">相关产业工会、住房和城乡建设主管部门工会，中央在豫相关企业工会意见 </w:t>
            </w:r>
          </w:p>
        </w:tc>
        <w:tc>
          <w:tcPr>
            <w:tcW w:w="8569" w:type="dxa"/>
            <w:gridSpan w:val="12"/>
            <w:vAlign w:val="center"/>
          </w:tcPr>
          <w:p w14:paraId="505E76BC">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52FDD85F">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6F6298B0">
            <w:pPr>
              <w:adjustRightInd w:val="0"/>
              <w:snapToGrid w:val="0"/>
              <w:spacing w:line="320" w:lineRule="exact"/>
              <w:rPr>
                <w:rFonts w:hint="default" w:ascii="Times New Roman" w:hAnsi="Times New Roman" w:cs="Times New Roman" w:eastAsiaTheme="minorEastAsia"/>
                <w:color w:val="auto"/>
                <w:szCs w:val="21"/>
                <w:highlight w:val="none"/>
              </w:rPr>
            </w:pPr>
          </w:p>
          <w:p w14:paraId="34889285">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7669D872">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（盖章）          </w:t>
            </w:r>
          </w:p>
          <w:p w14:paraId="55A18F57">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年    月    日</w:t>
            </w:r>
          </w:p>
          <w:p w14:paraId="3204D53F">
            <w:pPr>
              <w:adjustRightInd w:val="0"/>
              <w:snapToGrid w:val="0"/>
              <w:spacing w:line="320" w:lineRule="exact"/>
              <w:rPr>
                <w:rFonts w:hint="default" w:ascii="Times New Roman" w:hAnsi="Times New Roman" w:cs="Times New Roman" w:eastAsiaTheme="minorEastAsia"/>
                <w:color w:val="auto"/>
                <w:szCs w:val="21"/>
                <w:highlight w:val="none"/>
              </w:rPr>
            </w:pPr>
          </w:p>
        </w:tc>
      </w:tr>
    </w:tbl>
    <w:p w14:paraId="00DD0057">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0"/>
          <w:sz w:val="32"/>
          <w:szCs w:val="32"/>
          <w:lang w:eastAsia="zh-CN"/>
        </w:rPr>
      </w:pPr>
    </w:p>
    <w:p w14:paraId="4D341635">
      <w:pPr>
        <w:keepNext/>
        <w:keepLines w:val="0"/>
        <w:pageBreakBefore/>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附表3</w:t>
      </w:r>
    </w:p>
    <w:p w14:paraId="4971088E">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2026年河南省建筑电工（装饰装修）</w:t>
      </w:r>
    </w:p>
    <w:p w14:paraId="059F1F28">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lang w:eastAsia="zh-CN"/>
        </w:rPr>
        <w:t>职业技能竞赛决赛裁判</w:t>
      </w:r>
      <w:r>
        <w:rPr>
          <w:rFonts w:hint="eastAsia" w:ascii="Times New Roman" w:hAnsi="Times New Roman" w:eastAsia="方正小标宋简体" w:cs="Times New Roman"/>
          <w:color w:val="auto"/>
          <w:kern w:val="0"/>
          <w:sz w:val="44"/>
          <w:szCs w:val="44"/>
          <w:lang w:val="en-US" w:eastAsia="zh-CN"/>
        </w:rPr>
        <w:t>人选</w:t>
      </w:r>
      <w:r>
        <w:rPr>
          <w:rFonts w:hint="default" w:ascii="Times New Roman" w:hAnsi="Times New Roman" w:eastAsia="方正小标宋简体" w:cs="Times New Roman"/>
          <w:color w:val="auto"/>
          <w:kern w:val="0"/>
          <w:sz w:val="44"/>
          <w:szCs w:val="44"/>
          <w:lang w:eastAsia="zh-CN"/>
        </w:rPr>
        <w:t>登记表</w:t>
      </w:r>
    </w:p>
    <w:tbl>
      <w:tblPr>
        <w:tblStyle w:val="9"/>
        <w:tblW w:w="10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766"/>
        <w:gridCol w:w="456"/>
        <w:gridCol w:w="679"/>
        <w:gridCol w:w="713"/>
        <w:gridCol w:w="703"/>
        <w:gridCol w:w="634"/>
        <w:gridCol w:w="1555"/>
        <w:gridCol w:w="1607"/>
        <w:gridCol w:w="2167"/>
      </w:tblGrid>
      <w:tr w14:paraId="7FF6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6FE061AE">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姓 名</w:t>
            </w:r>
          </w:p>
        </w:tc>
        <w:tc>
          <w:tcPr>
            <w:tcW w:w="1222" w:type="dxa"/>
            <w:gridSpan w:val="2"/>
            <w:vAlign w:val="center"/>
          </w:tcPr>
          <w:p w14:paraId="0E1036B7">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679" w:type="dxa"/>
            <w:vAlign w:val="center"/>
          </w:tcPr>
          <w:p w14:paraId="1F0FD08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性别</w:t>
            </w:r>
          </w:p>
        </w:tc>
        <w:tc>
          <w:tcPr>
            <w:tcW w:w="713" w:type="dxa"/>
            <w:vAlign w:val="center"/>
          </w:tcPr>
          <w:p w14:paraId="3CC0119A">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703" w:type="dxa"/>
            <w:vAlign w:val="center"/>
          </w:tcPr>
          <w:p w14:paraId="2F70281F">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民族</w:t>
            </w:r>
          </w:p>
        </w:tc>
        <w:tc>
          <w:tcPr>
            <w:tcW w:w="634" w:type="dxa"/>
            <w:vAlign w:val="center"/>
          </w:tcPr>
          <w:p w14:paraId="7CC00BAB">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555" w:type="dxa"/>
            <w:vAlign w:val="center"/>
          </w:tcPr>
          <w:p w14:paraId="6E8C9A3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出生年月</w:t>
            </w:r>
          </w:p>
        </w:tc>
        <w:tc>
          <w:tcPr>
            <w:tcW w:w="1607" w:type="dxa"/>
            <w:vAlign w:val="center"/>
          </w:tcPr>
          <w:p w14:paraId="23058DB2">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67" w:type="dxa"/>
            <w:vMerge w:val="restart"/>
            <w:vAlign w:val="center"/>
          </w:tcPr>
          <w:p w14:paraId="2719AB6D">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照片</w:t>
            </w:r>
          </w:p>
          <w:p w14:paraId="1ED22C3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1寸</w:t>
            </w:r>
          </w:p>
        </w:tc>
      </w:tr>
      <w:tr w14:paraId="4935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26B9CAC8">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政治面貌</w:t>
            </w:r>
          </w:p>
        </w:tc>
        <w:tc>
          <w:tcPr>
            <w:tcW w:w="1222" w:type="dxa"/>
            <w:gridSpan w:val="2"/>
            <w:vAlign w:val="center"/>
          </w:tcPr>
          <w:p w14:paraId="40A51720">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392" w:type="dxa"/>
            <w:gridSpan w:val="2"/>
            <w:vAlign w:val="center"/>
          </w:tcPr>
          <w:p w14:paraId="1874F08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文化程度</w:t>
            </w:r>
          </w:p>
        </w:tc>
        <w:tc>
          <w:tcPr>
            <w:tcW w:w="1337" w:type="dxa"/>
            <w:gridSpan w:val="2"/>
            <w:vAlign w:val="center"/>
          </w:tcPr>
          <w:p w14:paraId="593B6273">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555" w:type="dxa"/>
            <w:vAlign w:val="center"/>
          </w:tcPr>
          <w:p w14:paraId="563CAA98">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职业技能</w:t>
            </w:r>
          </w:p>
          <w:p w14:paraId="70697ABC">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等级</w:t>
            </w:r>
          </w:p>
        </w:tc>
        <w:tc>
          <w:tcPr>
            <w:tcW w:w="1607" w:type="dxa"/>
            <w:vAlign w:val="center"/>
          </w:tcPr>
          <w:p w14:paraId="19965F42">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67" w:type="dxa"/>
            <w:vMerge w:val="continue"/>
            <w:vAlign w:val="center"/>
          </w:tcPr>
          <w:p w14:paraId="38D11C40">
            <w:pPr>
              <w:spacing w:line="400" w:lineRule="exact"/>
              <w:jc w:val="center"/>
              <w:rPr>
                <w:rFonts w:hint="default" w:ascii="Times New Roman" w:hAnsi="Times New Roman" w:cs="Times New Roman" w:eastAsiaTheme="minorEastAsia"/>
                <w:color w:val="auto"/>
                <w:szCs w:val="21"/>
                <w:highlight w:val="none"/>
              </w:rPr>
            </w:pPr>
          </w:p>
        </w:tc>
      </w:tr>
      <w:tr w14:paraId="61B9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29AFE354">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身份证号</w:t>
            </w:r>
          </w:p>
        </w:tc>
        <w:tc>
          <w:tcPr>
            <w:tcW w:w="2614" w:type="dxa"/>
            <w:gridSpan w:val="4"/>
            <w:vAlign w:val="center"/>
          </w:tcPr>
          <w:p w14:paraId="5BB0E4BB">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1337" w:type="dxa"/>
            <w:gridSpan w:val="2"/>
            <w:vAlign w:val="center"/>
          </w:tcPr>
          <w:p w14:paraId="2C43C442">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color w:val="auto"/>
                <w:szCs w:val="21"/>
                <w:highlight w:val="none"/>
              </w:rPr>
              <w:t>手机号</w:t>
            </w:r>
          </w:p>
        </w:tc>
        <w:tc>
          <w:tcPr>
            <w:tcW w:w="3162" w:type="dxa"/>
            <w:gridSpan w:val="2"/>
            <w:vAlign w:val="center"/>
          </w:tcPr>
          <w:p w14:paraId="3ECCE826">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67" w:type="dxa"/>
            <w:vMerge w:val="continue"/>
            <w:vAlign w:val="center"/>
          </w:tcPr>
          <w:p w14:paraId="55F2E148">
            <w:pPr>
              <w:spacing w:line="400" w:lineRule="exact"/>
              <w:jc w:val="center"/>
              <w:rPr>
                <w:rFonts w:hint="default" w:ascii="Times New Roman" w:hAnsi="Times New Roman" w:cs="Times New Roman" w:eastAsiaTheme="minorEastAsia"/>
                <w:color w:val="auto"/>
                <w:szCs w:val="21"/>
                <w:highlight w:val="none"/>
              </w:rPr>
            </w:pPr>
          </w:p>
        </w:tc>
      </w:tr>
      <w:tr w14:paraId="4DF9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1EE7D287">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参赛</w:t>
            </w:r>
          </w:p>
          <w:p w14:paraId="3E844ABA">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代表队</w:t>
            </w:r>
          </w:p>
        </w:tc>
        <w:tc>
          <w:tcPr>
            <w:tcW w:w="7113" w:type="dxa"/>
            <w:gridSpan w:val="8"/>
            <w:vAlign w:val="center"/>
          </w:tcPr>
          <w:p w14:paraId="7433988F">
            <w:pPr>
              <w:adjustRightInd w:val="0"/>
              <w:snapToGrid w:val="0"/>
              <w:spacing w:line="320" w:lineRule="exact"/>
              <w:jc w:val="center"/>
              <w:rPr>
                <w:rFonts w:hint="default" w:ascii="Times New Roman" w:hAnsi="Times New Roman" w:cs="Times New Roman" w:eastAsiaTheme="minorEastAsia"/>
                <w:color w:val="auto"/>
                <w:szCs w:val="21"/>
                <w:highlight w:val="none"/>
              </w:rPr>
            </w:pPr>
          </w:p>
        </w:tc>
        <w:tc>
          <w:tcPr>
            <w:tcW w:w="2167" w:type="dxa"/>
            <w:vMerge w:val="continue"/>
            <w:vAlign w:val="center"/>
          </w:tcPr>
          <w:p w14:paraId="7A70A1BA">
            <w:pPr>
              <w:spacing w:line="400" w:lineRule="exact"/>
              <w:jc w:val="center"/>
              <w:rPr>
                <w:rFonts w:hint="default" w:ascii="Times New Roman" w:hAnsi="Times New Roman" w:cs="Times New Roman" w:eastAsiaTheme="minorEastAsia"/>
                <w:color w:val="auto"/>
                <w:szCs w:val="21"/>
                <w:highlight w:val="none"/>
              </w:rPr>
            </w:pPr>
          </w:p>
        </w:tc>
      </w:tr>
      <w:tr w14:paraId="50BA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98" w:type="dxa"/>
            <w:vAlign w:val="center"/>
          </w:tcPr>
          <w:p w14:paraId="72D06505">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工作单位及职务</w:t>
            </w:r>
          </w:p>
        </w:tc>
        <w:tc>
          <w:tcPr>
            <w:tcW w:w="9280" w:type="dxa"/>
            <w:gridSpan w:val="9"/>
            <w:vAlign w:val="center"/>
          </w:tcPr>
          <w:p w14:paraId="3FC05645">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6290A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198" w:type="dxa"/>
            <w:vAlign w:val="center"/>
          </w:tcPr>
          <w:p w14:paraId="1AED0F94">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主要（执裁）经历</w:t>
            </w:r>
          </w:p>
        </w:tc>
        <w:tc>
          <w:tcPr>
            <w:tcW w:w="9280" w:type="dxa"/>
            <w:gridSpan w:val="9"/>
            <w:vAlign w:val="center"/>
          </w:tcPr>
          <w:p w14:paraId="137B5418">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7D55E073">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4063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0" w:hRule="atLeast"/>
          <w:jc w:val="center"/>
        </w:trPr>
        <w:tc>
          <w:tcPr>
            <w:tcW w:w="1964" w:type="dxa"/>
            <w:gridSpan w:val="2"/>
            <w:vAlign w:val="center"/>
          </w:tcPr>
          <w:p w14:paraId="61E7B07B">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所在单位</w:t>
            </w:r>
          </w:p>
          <w:p w14:paraId="106A3873">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工会意见</w:t>
            </w:r>
          </w:p>
        </w:tc>
        <w:tc>
          <w:tcPr>
            <w:tcW w:w="8514" w:type="dxa"/>
            <w:gridSpan w:val="8"/>
            <w:vAlign w:val="center"/>
          </w:tcPr>
          <w:p w14:paraId="56045E7B">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00A97233">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7F8EB603">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（工会盖章）          </w:t>
            </w:r>
          </w:p>
          <w:p w14:paraId="20E986BB">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年    月    日</w:t>
            </w:r>
          </w:p>
          <w:p w14:paraId="39E279B1">
            <w:pPr>
              <w:adjustRightInd w:val="0"/>
              <w:snapToGrid w:val="0"/>
              <w:spacing w:line="320" w:lineRule="exact"/>
              <w:jc w:val="center"/>
              <w:rPr>
                <w:rFonts w:hint="default" w:ascii="Times New Roman" w:hAnsi="Times New Roman" w:cs="Times New Roman" w:eastAsiaTheme="minorEastAsia"/>
                <w:color w:val="auto"/>
                <w:szCs w:val="21"/>
                <w:highlight w:val="none"/>
              </w:rPr>
            </w:pPr>
          </w:p>
        </w:tc>
      </w:tr>
      <w:tr w14:paraId="54F1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7" w:hRule="atLeast"/>
          <w:jc w:val="center"/>
        </w:trPr>
        <w:tc>
          <w:tcPr>
            <w:tcW w:w="1964" w:type="dxa"/>
            <w:gridSpan w:val="2"/>
            <w:vAlign w:val="center"/>
          </w:tcPr>
          <w:p w14:paraId="3E6430A3">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各省辖市、济源示范区</w:t>
            </w:r>
            <w:r>
              <w:rPr>
                <w:rFonts w:hint="default" w:ascii="Times New Roman" w:hAnsi="Times New Roman" w:cs="Times New Roman" w:eastAsiaTheme="minorEastAsia"/>
                <w:color w:val="auto"/>
                <w:szCs w:val="21"/>
                <w:highlight w:val="none"/>
                <w:lang w:eastAsia="zh-CN"/>
              </w:rPr>
              <w:t>、</w:t>
            </w:r>
            <w:r>
              <w:rPr>
                <w:rFonts w:hint="default" w:ascii="Times New Roman" w:hAnsi="Times New Roman" w:cs="Times New Roman" w:eastAsiaTheme="minorEastAsia"/>
                <w:color w:val="auto"/>
                <w:szCs w:val="21"/>
                <w:highlight w:val="none"/>
                <w:lang w:val="en-US" w:eastAsia="zh-CN"/>
              </w:rPr>
              <w:t>航空港区</w:t>
            </w:r>
            <w:r>
              <w:rPr>
                <w:rFonts w:hint="default" w:ascii="Times New Roman" w:hAnsi="Times New Roman" w:cs="Times New Roman" w:eastAsiaTheme="minorEastAsia"/>
                <w:color w:val="auto"/>
                <w:szCs w:val="21"/>
                <w:highlight w:val="none"/>
              </w:rPr>
              <w:t>建设</w:t>
            </w:r>
            <w:r>
              <w:rPr>
                <w:rFonts w:hint="eastAsia" w:ascii="Times New Roman" w:hAnsi="Times New Roman" w:cs="Times New Roman" w:eastAsiaTheme="minorEastAsia"/>
                <w:color w:val="auto"/>
                <w:szCs w:val="21"/>
                <w:highlight w:val="none"/>
                <w:lang w:val="en-US" w:eastAsia="zh-CN"/>
              </w:rPr>
              <w:t>系统</w:t>
            </w:r>
            <w:r>
              <w:rPr>
                <w:rFonts w:hint="default" w:ascii="Times New Roman" w:hAnsi="Times New Roman" w:cs="Times New Roman" w:eastAsiaTheme="minorEastAsia"/>
                <w:color w:val="auto"/>
                <w:szCs w:val="21"/>
                <w:highlight w:val="none"/>
              </w:rPr>
              <w:t xml:space="preserve">相关产业工会、住房和城乡建设主管部门工会，中央在豫相关企业工会意见 </w:t>
            </w:r>
          </w:p>
        </w:tc>
        <w:tc>
          <w:tcPr>
            <w:tcW w:w="8514" w:type="dxa"/>
            <w:gridSpan w:val="8"/>
            <w:vAlign w:val="center"/>
          </w:tcPr>
          <w:p w14:paraId="24AABA21">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44B34075">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2BBC9263">
            <w:pPr>
              <w:adjustRightInd w:val="0"/>
              <w:snapToGrid w:val="0"/>
              <w:spacing w:line="320" w:lineRule="exact"/>
              <w:rPr>
                <w:rFonts w:hint="default" w:ascii="Times New Roman" w:hAnsi="Times New Roman" w:cs="Times New Roman" w:eastAsiaTheme="minorEastAsia"/>
                <w:color w:val="auto"/>
                <w:szCs w:val="21"/>
                <w:highlight w:val="none"/>
              </w:rPr>
            </w:pPr>
          </w:p>
          <w:p w14:paraId="7C48972F">
            <w:pPr>
              <w:adjustRightInd w:val="0"/>
              <w:snapToGrid w:val="0"/>
              <w:spacing w:line="320" w:lineRule="exact"/>
              <w:jc w:val="center"/>
              <w:rPr>
                <w:rFonts w:hint="default" w:ascii="Times New Roman" w:hAnsi="Times New Roman" w:cs="Times New Roman" w:eastAsiaTheme="minorEastAsia"/>
                <w:color w:val="auto"/>
                <w:szCs w:val="21"/>
                <w:highlight w:val="none"/>
              </w:rPr>
            </w:pPr>
          </w:p>
          <w:p w14:paraId="07DCE143">
            <w:pPr>
              <w:wordWrap w:val="0"/>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（盖章）          </w:t>
            </w:r>
          </w:p>
          <w:p w14:paraId="3FBA6C21">
            <w:pPr>
              <w:adjustRightInd w:val="0"/>
              <w:snapToGrid w:val="0"/>
              <w:spacing w:line="320" w:lineRule="exact"/>
              <w:jc w:val="center"/>
              <w:rPr>
                <w:rFonts w:hint="default" w:ascii="Times New Roman" w:hAnsi="Times New Roman" w:cs="Times New Roman" w:eastAsiaTheme="minorEastAsia"/>
                <w:color w:val="auto"/>
                <w:szCs w:val="21"/>
                <w:highlight w:val="none"/>
              </w:rPr>
            </w:pPr>
            <w:r>
              <w:rPr>
                <w:rFonts w:hint="default" w:ascii="Times New Roman" w:hAnsi="Times New Roman" w:cs="Times New Roman" w:eastAsiaTheme="minorEastAsia"/>
                <w:color w:val="auto"/>
                <w:szCs w:val="21"/>
                <w:highlight w:val="none"/>
              </w:rPr>
              <w:t xml:space="preserve">                    年    月    日</w:t>
            </w:r>
          </w:p>
          <w:p w14:paraId="6DD30EF1">
            <w:pPr>
              <w:adjustRightInd w:val="0"/>
              <w:snapToGrid w:val="0"/>
              <w:spacing w:line="320" w:lineRule="exact"/>
              <w:rPr>
                <w:rFonts w:hint="default" w:ascii="Times New Roman" w:hAnsi="Times New Roman" w:cs="Times New Roman" w:eastAsiaTheme="minorEastAsia"/>
                <w:color w:val="auto"/>
                <w:szCs w:val="21"/>
                <w:highlight w:val="none"/>
              </w:rPr>
            </w:pPr>
          </w:p>
        </w:tc>
      </w:tr>
    </w:tbl>
    <w:p w14:paraId="06281A0A">
      <w:pPr>
        <w:keepNext w:val="0"/>
        <w:keepLines w:val="0"/>
        <w:pageBreakBefore w:val="0"/>
        <w:widowControl w:val="0"/>
        <w:kinsoku/>
        <w:wordWrap/>
        <w:overflowPunct/>
        <w:topLinePunct w:val="0"/>
        <w:autoSpaceDE/>
        <w:autoSpaceDN/>
        <w:bidi w:val="0"/>
        <w:adjustRightInd/>
        <w:snapToGrid/>
        <w:ind w:firstLine="622" w:firstLineChars="200"/>
        <w:textAlignment w:val="auto"/>
        <w:rPr>
          <w:rFonts w:hint="default" w:ascii="Times New Roman" w:hAnsi="Times New Roman" w:eastAsia="仿宋_GB2312" w:cs="Times New Roman"/>
          <w:color w:val="auto"/>
          <w:kern w:val="0"/>
          <w:sz w:val="32"/>
          <w:szCs w:val="32"/>
          <w:lang w:eastAsia="zh-CN"/>
        </w:rPr>
      </w:pPr>
    </w:p>
    <w:sectPr>
      <w:footerReference r:id="rId3" w:type="default"/>
      <w:pgSz w:w="11906" w:h="16838"/>
      <w:pgMar w:top="2098" w:right="1531" w:bottom="2098" w:left="1531" w:header="851" w:footer="1417" w:gutter="0"/>
      <w:cols w:space="0" w:num="1"/>
      <w:rtlGutter w:val="0"/>
      <w:docGrid w:type="linesAndChars" w:linePitch="287"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B6E31-289B-4064-8F07-FA0C1FB364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21F63D1-CC90-48E7-B22D-DBD4C3012143}"/>
  </w:font>
  <w:font w:name="等线">
    <w:panose1 w:val="02010600030101010101"/>
    <w:charset w:val="86"/>
    <w:family w:val="auto"/>
    <w:pitch w:val="default"/>
    <w:sig w:usb0="A00002BF" w:usb1="38CF7CFA" w:usb2="00000016" w:usb3="00000000" w:csb0="0004000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E0000" w:usb2="00000000" w:usb3="00000000" w:csb0="00040000" w:csb1="00000000"/>
    <w:embedRegular r:id="rId3" w:fontKey="{EC60A8F3-B8EF-450B-A4E3-F0994BEC4420}"/>
  </w:font>
  <w:font w:name="楷体_GB2312">
    <w:panose1 w:val="02010609030101010101"/>
    <w:charset w:val="86"/>
    <w:family w:val="modern"/>
    <w:pitch w:val="default"/>
    <w:sig w:usb0="00000001" w:usb1="080E0000" w:usb2="00000000" w:usb3="00000000" w:csb0="00040000" w:csb1="00000000"/>
    <w:embedRegular r:id="rId4" w:fontKey="{3EAA0706-34EB-4523-89F4-4FA4BE54805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95CA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FF5495E">
                          <w:pPr>
                            <w:pStyle w:val="5"/>
                            <w:rPr>
                              <w:rFonts w:ascii="Times New Roman" w:hAnsi="Times New Roman"/>
                              <w:sz w:val="28"/>
                              <w:szCs w:val="44"/>
                            </w:rPr>
                          </w:pPr>
                          <w:r>
                            <w:rPr>
                              <w:rFonts w:ascii="Times New Roman" w:hAnsi="Times New Roman"/>
                              <w:sz w:val="28"/>
                              <w:szCs w:val="44"/>
                            </w:rPr>
                            <w:t>—</w:t>
                          </w:r>
                          <w:r>
                            <w:rPr>
                              <w:rFonts w:hint="eastAsia"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25</w:t>
                          </w:r>
                          <w:r>
                            <w:rPr>
                              <w:rFonts w:ascii="Times New Roman" w:hAnsi="Times New Roman"/>
                              <w:sz w:val="28"/>
                              <w:szCs w:val="44"/>
                            </w:rPr>
                            <w:fldChar w:fldCharType="end"/>
                          </w:r>
                          <w:r>
                            <w:rPr>
                              <w:rFonts w:hint="eastAsia" w:ascii="Times New Roman" w:hAnsi="Times New Roman"/>
                              <w:sz w:val="28"/>
                              <w:szCs w:val="44"/>
                            </w:rPr>
                            <w:t xml:space="preserve"> </w:t>
                          </w:r>
                          <w:r>
                            <w:rPr>
                              <w:rFonts w:ascii="Times New Roman" w:hAnsi="Times New Roman"/>
                              <w:sz w:val="28"/>
                              <w:szCs w:val="44"/>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VWl3RAQAAogMAAA4AAABkcnMvZTJvRG9jLnhtbK1TzY7TMBC+I/EO&#10;lu802aKu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r5e1e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VVpd0QEAAKIDAAAOAAAAAAAAAAEAIAAAAB8BAABk&#10;cnMvZTJvRG9jLnhtbFBLBQYAAAAABgAGAFkBAABiBQAAAAA=&#10;">
              <v:fill on="f" focussize="0,0"/>
              <v:stroke on="f" weight="0.5pt"/>
              <v:imagedata o:title=""/>
              <o:lock v:ext="edit" aspectratio="f"/>
              <v:textbox inset="0mm,0mm,0mm,0mm" style="mso-fit-shape-to-text:t;">
                <w:txbxContent>
                  <w:p w14:paraId="5FF5495E">
                    <w:pPr>
                      <w:pStyle w:val="5"/>
                      <w:rPr>
                        <w:rFonts w:ascii="Times New Roman" w:hAnsi="Times New Roman"/>
                        <w:sz w:val="28"/>
                        <w:szCs w:val="44"/>
                      </w:rPr>
                    </w:pPr>
                    <w:r>
                      <w:rPr>
                        <w:rFonts w:ascii="Times New Roman" w:hAnsi="Times New Roman"/>
                        <w:sz w:val="28"/>
                        <w:szCs w:val="44"/>
                      </w:rPr>
                      <w:t>—</w:t>
                    </w:r>
                    <w:r>
                      <w:rPr>
                        <w:rFonts w:hint="eastAsia" w:ascii="Times New Roman" w:hAnsi="Times New Roman"/>
                        <w:sz w:val="28"/>
                        <w:szCs w:val="44"/>
                      </w:rPr>
                      <w:t xml:space="preserve"> </w:t>
                    </w:r>
                    <w:r>
                      <w:rPr>
                        <w:rFonts w:ascii="Times New Roman" w:hAnsi="Times New Roman"/>
                        <w:sz w:val="28"/>
                        <w:szCs w:val="44"/>
                      </w:rPr>
                      <w:fldChar w:fldCharType="begin"/>
                    </w:r>
                    <w:r>
                      <w:rPr>
                        <w:rFonts w:ascii="Times New Roman" w:hAnsi="Times New Roman"/>
                        <w:sz w:val="28"/>
                        <w:szCs w:val="44"/>
                      </w:rPr>
                      <w:instrText xml:space="preserve"> PAGE  \* MERGEFORMAT </w:instrText>
                    </w:r>
                    <w:r>
                      <w:rPr>
                        <w:rFonts w:ascii="Times New Roman" w:hAnsi="Times New Roman"/>
                        <w:sz w:val="28"/>
                        <w:szCs w:val="44"/>
                      </w:rPr>
                      <w:fldChar w:fldCharType="separate"/>
                    </w:r>
                    <w:r>
                      <w:rPr>
                        <w:rFonts w:ascii="Times New Roman" w:hAnsi="Times New Roman"/>
                        <w:sz w:val="28"/>
                        <w:szCs w:val="44"/>
                      </w:rPr>
                      <w:t>25</w:t>
                    </w:r>
                    <w:r>
                      <w:rPr>
                        <w:rFonts w:ascii="Times New Roman" w:hAnsi="Times New Roman"/>
                        <w:sz w:val="28"/>
                        <w:szCs w:val="44"/>
                      </w:rPr>
                      <w:fldChar w:fldCharType="end"/>
                    </w:r>
                    <w:r>
                      <w:rPr>
                        <w:rFonts w:hint="eastAsia" w:ascii="Times New Roman" w:hAnsi="Times New Roman"/>
                        <w:sz w:val="28"/>
                        <w:szCs w:val="44"/>
                      </w:rPr>
                      <w:t xml:space="preserve"> </w:t>
                    </w:r>
                    <w:r>
                      <w:rPr>
                        <w:rFonts w:ascii="Times New Roman" w:hAnsi="Times New Roman"/>
                        <w:sz w:val="28"/>
                        <w:szCs w:val="4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1"/>
  <w:drawingGridVerticalSpacing w:val="144"/>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73DA6"/>
    <w:rsid w:val="05FA2855"/>
    <w:rsid w:val="09BB19D8"/>
    <w:rsid w:val="0ED05543"/>
    <w:rsid w:val="1114015D"/>
    <w:rsid w:val="11577AB8"/>
    <w:rsid w:val="1A320DD4"/>
    <w:rsid w:val="200E0D52"/>
    <w:rsid w:val="230D7DCD"/>
    <w:rsid w:val="23A1158F"/>
    <w:rsid w:val="289A50EA"/>
    <w:rsid w:val="2EB16AEA"/>
    <w:rsid w:val="2FF27FE5"/>
    <w:rsid w:val="31A018B5"/>
    <w:rsid w:val="33844740"/>
    <w:rsid w:val="33AD1C72"/>
    <w:rsid w:val="382C0479"/>
    <w:rsid w:val="3F075E2F"/>
    <w:rsid w:val="42BB35B3"/>
    <w:rsid w:val="46612811"/>
    <w:rsid w:val="46F967D2"/>
    <w:rsid w:val="48BC5937"/>
    <w:rsid w:val="49B86B73"/>
    <w:rsid w:val="4E4B0EDD"/>
    <w:rsid w:val="4F994AA5"/>
    <w:rsid w:val="5A976D53"/>
    <w:rsid w:val="5B136F0D"/>
    <w:rsid w:val="5B2B101C"/>
    <w:rsid w:val="60F4721A"/>
    <w:rsid w:val="68CC7BB5"/>
    <w:rsid w:val="72F5063C"/>
    <w:rsid w:val="795D3D1D"/>
    <w:rsid w:val="7A0968CE"/>
    <w:rsid w:val="7D417D69"/>
    <w:rsid w:val="7F7E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qFormat/>
    <w:uiPriority w:val="9"/>
    <w:pPr>
      <w:keepNext/>
      <w:keepLines/>
      <w:spacing w:before="50" w:beforeLines="50" w:line="360" w:lineRule="auto"/>
      <w:ind w:firstLine="708" w:firstLineChars="200"/>
      <w:outlineLvl w:val="1"/>
    </w:pPr>
    <w:rPr>
      <w:rFonts w:ascii="Arial" w:hAnsi="Arial" w:eastAsia="黑体"/>
      <w:sz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Body Text Indent 2"/>
    <w:basedOn w:val="1"/>
    <w:next w:val="1"/>
    <w:qFormat/>
    <w:uiPriority w:val="99"/>
    <w:pPr>
      <w:spacing w:line="480" w:lineRule="auto"/>
      <w:ind w:left="420" w:leftChars="200" w:firstLine="880" w:firstLineChars="200"/>
    </w:pPr>
    <w:rPr>
      <w:rFonts w:ascii="Calibri" w:hAnsi="Calibri" w:eastAsia="仿宋_GB2312"/>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Hyperlink"/>
    <w:qFormat/>
    <w:uiPriority w:val="0"/>
    <w:rPr>
      <w:color w:val="0000FF"/>
      <w:u w:val="single"/>
    </w:rPr>
  </w:style>
  <w:style w:type="paragraph" w:customStyle="1" w:styleId="13">
    <w:name w:val="2"/>
    <w:qFormat/>
    <w:uiPriority w:val="0"/>
    <w:pPr>
      <w:spacing w:before="120" w:after="120" w:line="288" w:lineRule="auto"/>
    </w:pPr>
    <w:rPr>
      <w:rFonts w:ascii="Arial" w:hAnsi="Arial" w:eastAsia="等线" w:cs="Arial"/>
      <w:sz w:val="22"/>
      <w:szCs w:val="22"/>
      <w:lang w:val="en-US" w:eastAsia="zh-CN" w:bidi="ar-SA"/>
    </w:rPr>
  </w:style>
  <w:style w:type="paragraph" w:customStyle="1" w:styleId="14">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15">
    <w:name w:val="正文文本1"/>
    <w:basedOn w:val="1"/>
    <w:qFormat/>
    <w:uiPriority w:val="0"/>
    <w:pPr>
      <w:shd w:val="clear" w:color="auto" w:fill="FFFFFF"/>
      <w:spacing w:line="444" w:lineRule="auto"/>
      <w:ind w:firstLine="400"/>
    </w:pPr>
    <w:rPr>
      <w:rFonts w:ascii="MingLiU" w:hAnsi="MingLiU" w:eastAsia="MingLiU" w:cs="MingLiU"/>
      <w:sz w:val="26"/>
      <w:szCs w:val="26"/>
      <w:lang w:val="zh-CN" w:eastAsia="zh-CN" w:bidi="zh-CN"/>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5256</Words>
  <Characters>5382</Characters>
  <Lines>0</Lines>
  <Paragraphs>0</Paragraphs>
  <TotalTime>35</TotalTime>
  <ScaleCrop>false</ScaleCrop>
  <LinksUpToDate>false</LinksUpToDate>
  <CharactersWithSpaces>5423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2025-08-05T01:25:00Z</dcterms:created>
  <dc:creator>Administrator</dc:creator>
  <cp:lastModifiedBy>君の名は</cp:lastModifiedBy>
  <cp:lastPrinted>2026-06-03T09:17:00Z</cp:lastPrinted>
  <dcterms:modified xsi:type="dcterms:W3CDTF">2026-06-05T01:30:30Z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eyJoZGlkIjoiM2E0ZmY4ODE0NzE2MTQ3NDM1OTg0N2EzNmNiNDBjMmEiLCJ1c2VySWQiOiIyNjgxNTQxMzkifQ==</vt:lpwstr>
  </property>
  <property fmtid="{D5CDD505-2E9C-101B-9397-08002B2CF9AE}" pid="4" name="ICV">
    <vt:lpwstr>2A1A9BD8653347C6AE3250F99A1CBE5A_13</vt:lpwstr>
  </property>
</Properties>
</file>